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A1" w:rsidRPr="00E16C4C" w:rsidRDefault="00D42DE1">
      <w:pPr>
        <w:rPr>
          <w:b/>
          <w:sz w:val="28"/>
          <w:szCs w:val="28"/>
          <w:u w:val="single"/>
        </w:rPr>
      </w:pPr>
      <w:r w:rsidRPr="00E16C4C">
        <w:rPr>
          <w:b/>
          <w:sz w:val="28"/>
          <w:szCs w:val="28"/>
          <w:u w:val="single"/>
        </w:rPr>
        <w:t>BaSys CS</w:t>
      </w:r>
    </w:p>
    <w:p w:rsidR="00D42DE1" w:rsidRDefault="00D42DE1" w:rsidP="00D42DE1">
      <w:pPr>
        <w:spacing w:after="0" w:line="330" w:lineRule="atLeast"/>
        <w:textAlignment w:val="top"/>
        <w:rPr>
          <w:rFonts w:eastAsia="Times New Roman" w:cs="Tahoma"/>
          <w:color w:val="3C3C3C"/>
          <w:lang w:eastAsia="cs-CZ"/>
        </w:rPr>
      </w:pPr>
      <w:r>
        <w:rPr>
          <w:rFonts w:eastAsia="Times New Roman" w:cs="Tahoma"/>
          <w:b/>
          <w:bCs/>
          <w:color w:val="3C3C3C"/>
          <w:lang w:eastAsia="cs-CZ"/>
        </w:rPr>
        <w:t xml:space="preserve">Organizátor akce: </w:t>
      </w:r>
      <w:r w:rsidR="00AF10EC">
        <w:rPr>
          <w:rFonts w:eastAsia="Times New Roman" w:cs="Tahoma"/>
          <w:b/>
          <w:bCs/>
          <w:color w:val="3C3C3C"/>
          <w:lang w:eastAsia="cs-CZ"/>
        </w:rPr>
        <w:t>9</w:t>
      </w:r>
      <w:r w:rsidR="00506145">
        <w:rPr>
          <w:rFonts w:eastAsia="Times New Roman" w:cs="Tahoma"/>
          <w:b/>
          <w:bCs/>
          <w:color w:val="3C3C3C"/>
          <w:lang w:eastAsia="cs-CZ"/>
        </w:rPr>
        <w:t>0</w:t>
      </w:r>
      <w:r>
        <w:rPr>
          <w:rFonts w:eastAsia="Times New Roman" w:cs="Tahoma"/>
          <w:b/>
          <w:bCs/>
          <w:color w:val="3C3C3C"/>
          <w:lang w:eastAsia="cs-CZ"/>
        </w:rPr>
        <w:t xml:space="preserve"> denní </w:t>
      </w:r>
      <w:r w:rsidR="0014664C">
        <w:rPr>
          <w:rFonts w:eastAsia="Times New Roman" w:cs="Tahoma"/>
          <w:b/>
          <w:bCs/>
          <w:color w:val="3C3C3C"/>
          <w:lang w:eastAsia="cs-CZ"/>
        </w:rPr>
        <w:t xml:space="preserve">test zdarma pro </w:t>
      </w:r>
      <w:r>
        <w:rPr>
          <w:rFonts w:eastAsia="Times New Roman" w:cs="Tahoma"/>
          <w:b/>
          <w:bCs/>
          <w:color w:val="3C3C3C"/>
          <w:lang w:eastAsia="cs-CZ"/>
        </w:rPr>
        <w:t>BOSE S</w:t>
      </w:r>
      <w:r w:rsidR="00506145">
        <w:rPr>
          <w:rFonts w:eastAsia="Times New Roman" w:cs="Tahoma"/>
          <w:b/>
          <w:bCs/>
          <w:color w:val="3C3C3C"/>
          <w:lang w:eastAsia="cs-CZ"/>
        </w:rPr>
        <w:t>LEEPBUDS</w:t>
      </w:r>
      <w:r w:rsidR="00E16C4C">
        <w:rPr>
          <w:rFonts w:eastAsia="Times New Roman" w:cs="Tahoma"/>
          <w:b/>
          <w:bCs/>
          <w:color w:val="3C3C3C"/>
          <w:lang w:eastAsia="cs-CZ"/>
        </w:rPr>
        <w:t xml:space="preserve"> </w:t>
      </w:r>
      <w:r w:rsidR="00AF10EC">
        <w:rPr>
          <w:rFonts w:eastAsia="Times New Roman" w:cs="Tahoma"/>
          <w:b/>
          <w:bCs/>
          <w:color w:val="3C3C3C"/>
          <w:lang w:eastAsia="cs-CZ"/>
        </w:rPr>
        <w:t xml:space="preserve">II </w:t>
      </w:r>
      <w:r w:rsidR="00E16C4C">
        <w:rPr>
          <w:rFonts w:eastAsia="Times New Roman" w:cs="Tahoma"/>
          <w:b/>
          <w:bCs/>
          <w:color w:val="3C3C3C"/>
          <w:lang w:eastAsia="cs-CZ"/>
        </w:rPr>
        <w:t>(dále jen akce)</w:t>
      </w:r>
    </w:p>
    <w:p w:rsidR="00EC06A1" w:rsidRPr="00D42DE1" w:rsidRDefault="00D42DE1" w:rsidP="00D42DE1">
      <w:pPr>
        <w:spacing w:after="0" w:line="330" w:lineRule="atLeast"/>
        <w:textAlignment w:val="top"/>
        <w:rPr>
          <w:rFonts w:eastAsia="Times New Roman" w:cs="Tahoma"/>
          <w:color w:val="3C3C3C"/>
          <w:lang w:eastAsia="cs-CZ"/>
        </w:rPr>
      </w:pPr>
      <w:r>
        <w:rPr>
          <w:rFonts w:eastAsia="Times New Roman" w:cs="Tahoma"/>
          <w:color w:val="3C3C3C"/>
          <w:lang w:eastAsia="cs-CZ"/>
        </w:rPr>
        <w:t xml:space="preserve">BaSys CS spol. s r.o., se sídlem Sodomkova </w:t>
      </w:r>
      <w:r w:rsidR="00506145">
        <w:rPr>
          <w:rFonts w:eastAsia="Times New Roman" w:cs="Tahoma"/>
          <w:color w:val="3C3C3C"/>
          <w:lang w:eastAsia="cs-CZ"/>
        </w:rPr>
        <w:t>1478/</w:t>
      </w:r>
      <w:r>
        <w:rPr>
          <w:rFonts w:eastAsia="Times New Roman" w:cs="Tahoma"/>
          <w:color w:val="3C3C3C"/>
          <w:lang w:eastAsia="cs-CZ"/>
        </w:rPr>
        <w:t xml:space="preserve">8, 102 00 Praha 10 Hostivař, IČ 49615581, </w:t>
      </w:r>
      <w:r w:rsidR="00506145">
        <w:rPr>
          <w:rFonts w:eastAsia="Times New Roman" w:cs="Tahoma"/>
          <w:color w:val="3C3C3C"/>
          <w:lang w:eastAsia="cs-CZ"/>
        </w:rPr>
        <w:t>vedená u Městského s</w:t>
      </w:r>
      <w:r>
        <w:rPr>
          <w:rFonts w:eastAsia="Times New Roman" w:cs="Tahoma"/>
          <w:color w:val="3C3C3C"/>
          <w:lang w:eastAsia="cs-CZ"/>
        </w:rPr>
        <w:t>oudu</w:t>
      </w:r>
      <w:r w:rsidR="00506145">
        <w:rPr>
          <w:rFonts w:eastAsia="Times New Roman" w:cs="Tahoma"/>
          <w:color w:val="3C3C3C"/>
          <w:lang w:eastAsia="cs-CZ"/>
        </w:rPr>
        <w:t xml:space="preserve"> v Praze, oddíl C, vložka 21201</w:t>
      </w:r>
      <w:r w:rsidRPr="00D42DE1">
        <w:rPr>
          <w:rFonts w:eastAsia="Times New Roman" w:cs="Tahoma"/>
          <w:color w:val="FF0000"/>
          <w:lang w:eastAsia="cs-CZ"/>
        </w:rPr>
        <w:t xml:space="preserve">  </w:t>
      </w:r>
    </w:p>
    <w:p w:rsidR="00EC06A1" w:rsidRPr="00EC06A1" w:rsidRDefault="00D42DE1" w:rsidP="00D42DE1">
      <w:pPr>
        <w:spacing w:before="100" w:beforeAutospacing="1" w:after="0" w:line="330" w:lineRule="atLeast"/>
        <w:textAlignment w:val="top"/>
        <w:rPr>
          <w:rFonts w:eastAsia="Times New Roman" w:cs="Tahoma"/>
          <w:color w:val="3C3C3C"/>
          <w:lang w:eastAsia="cs-CZ"/>
        </w:rPr>
      </w:pPr>
      <w:r>
        <w:rPr>
          <w:rFonts w:eastAsia="Times New Roman" w:cs="Tahoma"/>
          <w:b/>
          <w:bCs/>
          <w:color w:val="3C3C3C"/>
          <w:lang w:eastAsia="cs-CZ"/>
        </w:rPr>
        <w:t>Doba trvání akce</w:t>
      </w:r>
      <w:r w:rsidR="00EC06A1" w:rsidRPr="00EC06A1">
        <w:rPr>
          <w:rFonts w:eastAsia="Times New Roman" w:cs="Tahoma"/>
          <w:b/>
          <w:bCs/>
          <w:color w:val="3C3C3C"/>
          <w:lang w:eastAsia="cs-CZ"/>
        </w:rPr>
        <w:t>:</w:t>
      </w:r>
    </w:p>
    <w:p w:rsidR="00EC06A1" w:rsidRPr="00E16C4C" w:rsidRDefault="002D2A92" w:rsidP="00D42DE1">
      <w:pPr>
        <w:spacing w:after="100" w:afterAutospacing="1" w:line="330" w:lineRule="atLeast"/>
        <w:textAlignment w:val="top"/>
        <w:rPr>
          <w:rFonts w:eastAsia="Times New Roman" w:cs="Tahoma"/>
          <w:lang w:eastAsia="cs-CZ"/>
        </w:rPr>
      </w:pPr>
      <w:r>
        <w:rPr>
          <w:rFonts w:eastAsia="Times New Roman" w:cs="Tahoma"/>
          <w:lang w:eastAsia="cs-CZ"/>
        </w:rPr>
        <w:t xml:space="preserve">Od </w:t>
      </w:r>
      <w:r w:rsidR="00AF10EC">
        <w:rPr>
          <w:rFonts w:eastAsia="Times New Roman" w:cs="Tahoma"/>
          <w:lang w:eastAsia="cs-CZ"/>
        </w:rPr>
        <w:t>1</w:t>
      </w:r>
      <w:r w:rsidR="00E16C4C" w:rsidRPr="00E16C4C">
        <w:rPr>
          <w:rFonts w:eastAsia="Times New Roman" w:cs="Tahoma"/>
          <w:lang w:eastAsia="cs-CZ"/>
        </w:rPr>
        <w:t>.1</w:t>
      </w:r>
      <w:r w:rsidR="00AF10EC">
        <w:rPr>
          <w:rFonts w:eastAsia="Times New Roman" w:cs="Tahoma"/>
          <w:lang w:eastAsia="cs-CZ"/>
        </w:rPr>
        <w:t>1</w:t>
      </w:r>
      <w:r w:rsidR="00E16C4C" w:rsidRPr="00E16C4C">
        <w:rPr>
          <w:rFonts w:eastAsia="Times New Roman" w:cs="Tahoma"/>
          <w:lang w:eastAsia="cs-CZ"/>
        </w:rPr>
        <w:t>.20</w:t>
      </w:r>
      <w:r w:rsidR="00AF10EC">
        <w:rPr>
          <w:rFonts w:eastAsia="Times New Roman" w:cs="Tahoma"/>
          <w:lang w:eastAsia="cs-CZ"/>
        </w:rPr>
        <w:t>20</w:t>
      </w:r>
      <w:r w:rsidR="00E16C4C" w:rsidRPr="00E16C4C">
        <w:rPr>
          <w:rFonts w:eastAsia="Times New Roman" w:cs="Tahoma"/>
          <w:lang w:eastAsia="cs-CZ"/>
        </w:rPr>
        <w:t xml:space="preserve"> do 31</w:t>
      </w:r>
      <w:r w:rsidR="00D42DE1" w:rsidRPr="00E16C4C">
        <w:rPr>
          <w:rFonts w:eastAsia="Times New Roman" w:cs="Tahoma"/>
          <w:lang w:eastAsia="cs-CZ"/>
        </w:rPr>
        <w:t>.</w:t>
      </w:r>
      <w:r w:rsidR="00AF10EC">
        <w:rPr>
          <w:rFonts w:eastAsia="Times New Roman" w:cs="Tahoma"/>
          <w:lang w:eastAsia="cs-CZ"/>
        </w:rPr>
        <w:t>3</w:t>
      </w:r>
      <w:r w:rsidR="00D42DE1" w:rsidRPr="00E16C4C">
        <w:rPr>
          <w:rFonts w:eastAsia="Times New Roman" w:cs="Tahoma"/>
          <w:lang w:eastAsia="cs-CZ"/>
        </w:rPr>
        <w:t>.20</w:t>
      </w:r>
      <w:r w:rsidR="00AF10EC">
        <w:rPr>
          <w:rFonts w:eastAsia="Times New Roman" w:cs="Tahoma"/>
          <w:lang w:eastAsia="cs-CZ"/>
        </w:rPr>
        <w:t>21</w:t>
      </w:r>
    </w:p>
    <w:p w:rsidR="00EC06A1" w:rsidRPr="00EC06A1" w:rsidRDefault="00D42DE1" w:rsidP="00D42DE1">
      <w:pPr>
        <w:spacing w:after="0" w:line="330" w:lineRule="atLeast"/>
        <w:textAlignment w:val="top"/>
        <w:rPr>
          <w:rFonts w:eastAsia="Times New Roman" w:cs="Tahoma"/>
          <w:color w:val="3C3C3C"/>
          <w:lang w:eastAsia="cs-CZ"/>
        </w:rPr>
      </w:pPr>
      <w:r>
        <w:rPr>
          <w:rFonts w:eastAsia="Times New Roman" w:cs="Tahoma"/>
          <w:b/>
          <w:bCs/>
          <w:color w:val="3C3C3C"/>
          <w:lang w:eastAsia="cs-CZ"/>
        </w:rPr>
        <w:t>Místo konání:</w:t>
      </w:r>
    </w:p>
    <w:p w:rsidR="00EC06A1" w:rsidRPr="00EC06A1" w:rsidRDefault="00EC06A1" w:rsidP="00D42DE1">
      <w:pPr>
        <w:spacing w:after="100" w:afterAutospacing="1" w:line="330" w:lineRule="atLeast"/>
        <w:textAlignment w:val="top"/>
        <w:rPr>
          <w:rFonts w:eastAsia="Times New Roman" w:cs="Tahoma"/>
          <w:color w:val="3C3C3C"/>
          <w:lang w:eastAsia="cs-CZ"/>
        </w:rPr>
      </w:pPr>
      <w:r w:rsidRPr="00EC06A1">
        <w:rPr>
          <w:rFonts w:eastAsia="Times New Roman" w:cs="Tahoma"/>
          <w:color w:val="3C3C3C"/>
          <w:lang w:eastAsia="cs-CZ"/>
        </w:rPr>
        <w:t>Česká republika</w:t>
      </w:r>
    </w:p>
    <w:p w:rsidR="000D30D1" w:rsidRDefault="000D30D1" w:rsidP="000D30D1">
      <w:pPr>
        <w:spacing w:after="0" w:line="330" w:lineRule="atLeast"/>
        <w:textAlignment w:val="top"/>
        <w:rPr>
          <w:rFonts w:eastAsia="Times New Roman" w:cs="Tahoma"/>
          <w:b/>
          <w:bCs/>
          <w:color w:val="3C3C3C"/>
          <w:lang w:eastAsia="cs-CZ"/>
        </w:rPr>
      </w:pPr>
      <w:r>
        <w:rPr>
          <w:rFonts w:eastAsia="Times New Roman" w:cs="Tahoma"/>
          <w:b/>
          <w:bCs/>
          <w:color w:val="3C3C3C"/>
          <w:lang w:eastAsia="cs-CZ"/>
        </w:rPr>
        <w:t>Cíl akce:</w:t>
      </w:r>
    </w:p>
    <w:p w:rsidR="000D30D1" w:rsidRPr="00E16C4C" w:rsidRDefault="000D30D1" w:rsidP="000D30D1">
      <w:pPr>
        <w:spacing w:after="0" w:line="330" w:lineRule="atLeast"/>
        <w:textAlignment w:val="top"/>
        <w:rPr>
          <w:rFonts w:eastAsia="Times New Roman" w:cs="Tahoma"/>
          <w:bCs/>
          <w:lang w:eastAsia="cs-CZ"/>
        </w:rPr>
      </w:pPr>
      <w:r w:rsidRPr="00E16C4C">
        <w:rPr>
          <w:rFonts w:eastAsia="Times New Roman" w:cs="Tahoma"/>
          <w:bCs/>
          <w:lang w:eastAsia="cs-CZ"/>
        </w:rPr>
        <w:t>Až 60% dospělé populace trpí nedos</w:t>
      </w:r>
      <w:r w:rsidR="006F4FBC" w:rsidRPr="00E16C4C">
        <w:rPr>
          <w:rFonts w:eastAsia="Times New Roman" w:cs="Tahoma"/>
          <w:bCs/>
          <w:lang w:eastAsia="cs-CZ"/>
        </w:rPr>
        <w:t>tatečným nebo nezdravým spánkem</w:t>
      </w:r>
      <w:r w:rsidRPr="00E16C4C">
        <w:rPr>
          <w:rFonts w:eastAsia="Times New Roman" w:cs="Tahoma"/>
          <w:bCs/>
          <w:lang w:eastAsia="cs-CZ"/>
        </w:rPr>
        <w:t xml:space="preserve">, což negativně ovlivňuje </w:t>
      </w:r>
      <w:r w:rsidR="00E16C4C" w:rsidRPr="00E16C4C">
        <w:rPr>
          <w:rFonts w:eastAsia="Times New Roman" w:cs="Tahoma"/>
          <w:bCs/>
          <w:lang w:eastAsia="cs-CZ"/>
        </w:rPr>
        <w:t xml:space="preserve">jejich </w:t>
      </w:r>
      <w:r w:rsidRPr="00E16C4C">
        <w:rPr>
          <w:rFonts w:eastAsia="Times New Roman" w:cs="Tahoma"/>
          <w:bCs/>
          <w:lang w:eastAsia="cs-CZ"/>
        </w:rPr>
        <w:t>celkové zdra</w:t>
      </w:r>
      <w:r w:rsidR="00E16C4C" w:rsidRPr="00E16C4C">
        <w:rPr>
          <w:rFonts w:eastAsia="Times New Roman" w:cs="Tahoma"/>
          <w:bCs/>
          <w:lang w:eastAsia="cs-CZ"/>
        </w:rPr>
        <w:t>ví, psychickou kondici a zvyšuje pravděpodobnost onemocnění. Unikátní výrobek BOSE SLEEPBUDS</w:t>
      </w:r>
      <w:r w:rsidR="00AF10EC">
        <w:rPr>
          <w:rFonts w:eastAsia="Times New Roman" w:cs="Tahoma"/>
          <w:bCs/>
          <w:lang w:eastAsia="cs-CZ"/>
        </w:rPr>
        <w:t xml:space="preserve"> II</w:t>
      </w:r>
      <w:r w:rsidRPr="00E16C4C">
        <w:rPr>
          <w:rFonts w:eastAsia="Times New Roman" w:cs="Tahoma"/>
          <w:bCs/>
          <w:lang w:eastAsia="cs-CZ"/>
        </w:rPr>
        <w:t>, jehož posláním je pomoci při řešení problémů se spánkem</w:t>
      </w:r>
      <w:r w:rsidR="00E16C4C" w:rsidRPr="00E16C4C">
        <w:rPr>
          <w:rFonts w:eastAsia="Times New Roman" w:cs="Tahoma"/>
          <w:bCs/>
          <w:lang w:eastAsia="cs-CZ"/>
        </w:rPr>
        <w:t>,</w:t>
      </w:r>
      <w:r w:rsidRPr="00E16C4C">
        <w:rPr>
          <w:rFonts w:eastAsia="Times New Roman" w:cs="Tahoma"/>
          <w:bCs/>
          <w:lang w:eastAsia="cs-CZ"/>
        </w:rPr>
        <w:t xml:space="preserve"> </w:t>
      </w:r>
      <w:r w:rsidR="00E16C4C" w:rsidRPr="00E16C4C">
        <w:rPr>
          <w:rFonts w:eastAsia="Times New Roman" w:cs="Tahoma"/>
          <w:bCs/>
          <w:lang w:eastAsia="cs-CZ"/>
        </w:rPr>
        <w:t xml:space="preserve">napomáhá lépe usnout v prostředí, ve kterém se vykytují blízké či vzdálené ruchy zamezující hladkému usínání. BOSE SLEEPBUDS </w:t>
      </w:r>
      <w:r w:rsidR="00AF10EC">
        <w:rPr>
          <w:rFonts w:eastAsia="Times New Roman" w:cs="Tahoma"/>
          <w:bCs/>
          <w:lang w:eastAsia="cs-CZ"/>
        </w:rPr>
        <w:t xml:space="preserve">II </w:t>
      </w:r>
      <w:r w:rsidR="00AA652E">
        <w:rPr>
          <w:rFonts w:eastAsia="Times New Roman" w:cs="Tahoma"/>
          <w:bCs/>
          <w:lang w:eastAsia="cs-CZ"/>
        </w:rPr>
        <w:t>s technologií NOIS</w:t>
      </w:r>
      <w:r w:rsidR="00E16C4C" w:rsidRPr="00E16C4C">
        <w:rPr>
          <w:rFonts w:eastAsia="Times New Roman" w:cs="Tahoma"/>
          <w:bCs/>
          <w:lang w:eastAsia="cs-CZ"/>
        </w:rPr>
        <w:t xml:space="preserve">E MASKING reprodukuje zvolené pozadí, které dokáže překrýt rušivé zvuky a umožní odizolovat se od hlučného okolí. I přes velmi kladné reference z celého světa výrobek BOSE SLEEPBUDS </w:t>
      </w:r>
      <w:r w:rsidR="00AF10EC">
        <w:rPr>
          <w:rFonts w:eastAsia="Times New Roman" w:cs="Tahoma"/>
          <w:bCs/>
          <w:lang w:eastAsia="cs-CZ"/>
        </w:rPr>
        <w:t xml:space="preserve">II </w:t>
      </w:r>
      <w:r w:rsidR="00E16C4C" w:rsidRPr="00E16C4C">
        <w:rPr>
          <w:rFonts w:eastAsia="Times New Roman" w:cs="Tahoma"/>
          <w:bCs/>
          <w:lang w:eastAsia="cs-CZ"/>
        </w:rPr>
        <w:t>však nemusí vyhovovat všem uživatelům, což je patrné již po několika málo dnech užívání. Z toho důvodu nabízíme zákazníkům vrátit výrobek BOSE SLEEPBUDS</w:t>
      </w:r>
      <w:r w:rsidR="00AF10EC">
        <w:rPr>
          <w:rFonts w:eastAsia="Times New Roman" w:cs="Tahoma"/>
          <w:bCs/>
          <w:lang w:eastAsia="cs-CZ"/>
        </w:rPr>
        <w:t xml:space="preserve"> II</w:t>
      </w:r>
      <w:r w:rsidR="00E16C4C" w:rsidRPr="00E16C4C">
        <w:rPr>
          <w:rFonts w:eastAsia="Times New Roman" w:cs="Tahoma"/>
          <w:bCs/>
          <w:lang w:eastAsia="cs-CZ"/>
        </w:rPr>
        <w:t xml:space="preserve">, pakliže dojdou k názoru, že jim výrobek nevyhovuje.        </w:t>
      </w:r>
    </w:p>
    <w:p w:rsidR="000D30D1" w:rsidRDefault="000D30D1" w:rsidP="000D30D1">
      <w:pPr>
        <w:spacing w:after="0" w:line="330" w:lineRule="atLeast"/>
        <w:textAlignment w:val="top"/>
        <w:rPr>
          <w:rFonts w:eastAsia="Times New Roman" w:cs="Tahoma"/>
          <w:b/>
          <w:bCs/>
          <w:color w:val="3C3C3C"/>
          <w:lang w:eastAsia="cs-CZ"/>
        </w:rPr>
      </w:pPr>
    </w:p>
    <w:p w:rsidR="00EC06A1" w:rsidRPr="00EC06A1" w:rsidRDefault="000D30D1" w:rsidP="000D30D1">
      <w:pPr>
        <w:spacing w:after="0" w:line="330" w:lineRule="atLeast"/>
        <w:textAlignment w:val="top"/>
        <w:rPr>
          <w:rFonts w:eastAsia="Times New Roman" w:cs="Tahoma"/>
          <w:color w:val="3C3C3C"/>
          <w:lang w:eastAsia="cs-CZ"/>
        </w:rPr>
      </w:pPr>
      <w:r>
        <w:rPr>
          <w:rFonts w:eastAsia="Times New Roman" w:cs="Tahoma"/>
          <w:b/>
          <w:bCs/>
          <w:color w:val="3C3C3C"/>
          <w:lang w:eastAsia="cs-CZ"/>
        </w:rPr>
        <w:t>Podmínky účasti</w:t>
      </w:r>
      <w:r w:rsidR="00EC06A1" w:rsidRPr="00EC06A1">
        <w:rPr>
          <w:rFonts w:eastAsia="Times New Roman" w:cs="Tahoma"/>
          <w:b/>
          <w:bCs/>
          <w:color w:val="3C3C3C"/>
          <w:lang w:eastAsia="cs-CZ"/>
        </w:rPr>
        <w:t>:</w:t>
      </w:r>
    </w:p>
    <w:p w:rsidR="00EC06A1" w:rsidRPr="00EC06A1" w:rsidRDefault="00EC06A1" w:rsidP="006719A6">
      <w:pPr>
        <w:spacing w:after="100" w:afterAutospacing="1" w:line="330" w:lineRule="atLeast"/>
        <w:textAlignment w:val="top"/>
        <w:rPr>
          <w:rFonts w:eastAsia="Times New Roman" w:cs="Tahoma"/>
          <w:color w:val="3C3C3C"/>
          <w:lang w:eastAsia="cs-CZ"/>
        </w:rPr>
      </w:pPr>
      <w:r w:rsidRPr="00EC06A1">
        <w:rPr>
          <w:rFonts w:eastAsia="Times New Roman" w:cs="Tahoma"/>
          <w:color w:val="3C3C3C"/>
          <w:lang w:eastAsia="cs-CZ"/>
        </w:rPr>
        <w:t xml:space="preserve">Účastníkem akce se stává </w:t>
      </w:r>
      <w:r w:rsidR="006719A6">
        <w:rPr>
          <w:rFonts w:eastAsia="Times New Roman" w:cs="Tahoma"/>
          <w:color w:val="3C3C3C"/>
          <w:lang w:eastAsia="cs-CZ"/>
        </w:rPr>
        <w:t xml:space="preserve">koncový </w:t>
      </w:r>
      <w:r w:rsidRPr="00EC06A1">
        <w:rPr>
          <w:rFonts w:eastAsia="Times New Roman" w:cs="Tahoma"/>
          <w:color w:val="3C3C3C"/>
          <w:lang w:eastAsia="cs-CZ"/>
        </w:rPr>
        <w:t>zákazník s doručovací adresou na</w:t>
      </w:r>
      <w:r w:rsidR="006719A6">
        <w:rPr>
          <w:rFonts w:eastAsia="Times New Roman" w:cs="Tahoma"/>
          <w:color w:val="3C3C3C"/>
          <w:lang w:eastAsia="cs-CZ"/>
        </w:rPr>
        <w:t xml:space="preserve"> území České republiky starší </w:t>
      </w:r>
      <w:proofErr w:type="gramStart"/>
      <w:r w:rsidR="006719A6">
        <w:rPr>
          <w:rFonts w:eastAsia="Times New Roman" w:cs="Tahoma"/>
          <w:color w:val="3C3C3C"/>
          <w:lang w:eastAsia="cs-CZ"/>
        </w:rPr>
        <w:t>18-ti</w:t>
      </w:r>
      <w:proofErr w:type="gramEnd"/>
      <w:r w:rsidR="006719A6">
        <w:rPr>
          <w:rFonts w:eastAsia="Times New Roman" w:cs="Tahoma"/>
          <w:color w:val="3C3C3C"/>
          <w:lang w:eastAsia="cs-CZ"/>
        </w:rPr>
        <w:t xml:space="preserve"> let, který po dobu</w:t>
      </w:r>
      <w:r w:rsidRPr="00EC06A1">
        <w:rPr>
          <w:rFonts w:eastAsia="Times New Roman" w:cs="Tahoma"/>
          <w:color w:val="3C3C3C"/>
          <w:lang w:eastAsia="cs-CZ"/>
        </w:rPr>
        <w:t xml:space="preserve"> konání akce zakoupí na území České republiky u </w:t>
      </w:r>
      <w:r w:rsidR="006719A6">
        <w:rPr>
          <w:rFonts w:eastAsia="Times New Roman" w:cs="Tahoma"/>
          <w:color w:val="3C3C3C"/>
          <w:lang w:eastAsia="cs-CZ"/>
        </w:rPr>
        <w:t>autorizovaných prodejců zařazených</w:t>
      </w:r>
      <w:r w:rsidRPr="00EC06A1">
        <w:rPr>
          <w:rFonts w:eastAsia="Times New Roman" w:cs="Tahoma"/>
          <w:color w:val="3C3C3C"/>
          <w:lang w:eastAsia="cs-CZ"/>
        </w:rPr>
        <w:t xml:space="preserve"> do </w:t>
      </w:r>
      <w:r w:rsidR="006719A6">
        <w:rPr>
          <w:rFonts w:eastAsia="Times New Roman" w:cs="Tahoma"/>
          <w:color w:val="3C3C3C"/>
          <w:lang w:eastAsia="cs-CZ"/>
        </w:rPr>
        <w:t xml:space="preserve">této </w:t>
      </w:r>
      <w:r w:rsidRPr="00EC06A1">
        <w:rPr>
          <w:rFonts w:eastAsia="Times New Roman" w:cs="Tahoma"/>
          <w:color w:val="3C3C3C"/>
          <w:lang w:eastAsia="cs-CZ"/>
        </w:rPr>
        <w:t xml:space="preserve">akce výrobek </w:t>
      </w:r>
      <w:r w:rsidR="006719A6">
        <w:rPr>
          <w:rFonts w:eastAsia="Times New Roman" w:cs="Tahoma"/>
          <w:color w:val="3C3C3C"/>
          <w:lang w:eastAsia="cs-CZ"/>
        </w:rPr>
        <w:t>BOSE SLEEPBUDS</w:t>
      </w:r>
      <w:r w:rsidR="00AF10EC">
        <w:rPr>
          <w:rFonts w:eastAsia="Times New Roman" w:cs="Tahoma"/>
          <w:color w:val="3C3C3C"/>
          <w:lang w:eastAsia="cs-CZ"/>
        </w:rPr>
        <w:t xml:space="preserve"> II</w:t>
      </w:r>
      <w:r w:rsidR="006719A6">
        <w:rPr>
          <w:rFonts w:eastAsia="Times New Roman" w:cs="Tahoma"/>
          <w:color w:val="3C3C3C"/>
          <w:lang w:eastAsia="cs-CZ"/>
        </w:rPr>
        <w:t>.</w:t>
      </w:r>
    </w:p>
    <w:p w:rsidR="00EC06A1" w:rsidRPr="00EC06A1" w:rsidRDefault="006719A6" w:rsidP="006719A6">
      <w:pPr>
        <w:spacing w:before="100" w:beforeAutospacing="1" w:after="0" w:line="330" w:lineRule="atLeast"/>
        <w:textAlignment w:val="top"/>
        <w:outlineLvl w:val="1"/>
        <w:rPr>
          <w:rFonts w:eastAsia="Times New Roman" w:cs="Tahoma"/>
          <w:b/>
          <w:bCs/>
          <w:color w:val="3C3C3C"/>
          <w:kern w:val="36"/>
          <w:lang w:eastAsia="cs-CZ"/>
        </w:rPr>
      </w:pPr>
      <w:r>
        <w:rPr>
          <w:rFonts w:eastAsia="Times New Roman" w:cs="Tahoma"/>
          <w:b/>
          <w:bCs/>
          <w:color w:val="3C3C3C"/>
          <w:kern w:val="36"/>
          <w:lang w:eastAsia="cs-CZ"/>
        </w:rPr>
        <w:t>Mechanismus akce</w:t>
      </w:r>
      <w:r w:rsidR="00EC06A1" w:rsidRPr="00EC06A1">
        <w:rPr>
          <w:rFonts w:eastAsia="Times New Roman" w:cs="Tahoma"/>
          <w:b/>
          <w:bCs/>
          <w:color w:val="3C3C3C"/>
          <w:kern w:val="36"/>
          <w:lang w:eastAsia="cs-CZ"/>
        </w:rPr>
        <w:t>:</w:t>
      </w:r>
    </w:p>
    <w:p w:rsidR="00EC06A1" w:rsidRPr="00EC06A1" w:rsidRDefault="006719A6" w:rsidP="006719A6">
      <w:pPr>
        <w:spacing w:after="100" w:afterAutospacing="1" w:line="330" w:lineRule="atLeast"/>
        <w:textAlignment w:val="top"/>
        <w:rPr>
          <w:rFonts w:eastAsia="Times New Roman" w:cs="Tahoma"/>
          <w:color w:val="3C3C3C"/>
          <w:lang w:eastAsia="cs-CZ"/>
        </w:rPr>
      </w:pPr>
      <w:r>
        <w:rPr>
          <w:rFonts w:eastAsia="Times New Roman" w:cs="Tahoma"/>
          <w:color w:val="3C3C3C"/>
          <w:lang w:eastAsia="cs-CZ"/>
        </w:rPr>
        <w:t> 1. Do akce je zařazen pouze</w:t>
      </w:r>
      <w:r w:rsidR="00EC06A1" w:rsidRPr="00EC06A1">
        <w:rPr>
          <w:rFonts w:eastAsia="Times New Roman" w:cs="Tahoma"/>
          <w:color w:val="3C3C3C"/>
          <w:lang w:eastAsia="cs-CZ"/>
        </w:rPr>
        <w:t xml:space="preserve"> výrob</w:t>
      </w:r>
      <w:r>
        <w:rPr>
          <w:rFonts w:eastAsia="Times New Roman" w:cs="Tahoma"/>
          <w:color w:val="3C3C3C"/>
          <w:lang w:eastAsia="cs-CZ"/>
        </w:rPr>
        <w:t>ek</w:t>
      </w:r>
      <w:r w:rsidR="00EC06A1" w:rsidRPr="00EC06A1">
        <w:rPr>
          <w:rFonts w:eastAsia="Times New Roman" w:cs="Tahoma"/>
          <w:color w:val="3C3C3C"/>
          <w:lang w:eastAsia="cs-CZ"/>
        </w:rPr>
        <w:t xml:space="preserve"> </w:t>
      </w:r>
      <w:r>
        <w:rPr>
          <w:rFonts w:eastAsia="Times New Roman" w:cs="Tahoma"/>
          <w:color w:val="3C3C3C"/>
          <w:lang w:eastAsia="cs-CZ"/>
        </w:rPr>
        <w:t xml:space="preserve">BOSE SLEEPBUDS </w:t>
      </w:r>
      <w:r w:rsidR="00AF10EC">
        <w:rPr>
          <w:rFonts w:eastAsia="Times New Roman" w:cs="Tahoma"/>
          <w:color w:val="3C3C3C"/>
          <w:lang w:eastAsia="cs-CZ"/>
        </w:rPr>
        <w:t>II</w:t>
      </w:r>
      <w:r w:rsidR="00AA652E">
        <w:rPr>
          <w:rFonts w:eastAsia="Times New Roman" w:cs="Tahoma"/>
          <w:color w:val="3C3C3C"/>
          <w:lang w:eastAsia="cs-CZ"/>
        </w:rPr>
        <w:t xml:space="preserve"> </w:t>
      </w:r>
      <w:r>
        <w:rPr>
          <w:rFonts w:eastAsia="Times New Roman" w:cs="Tahoma"/>
          <w:color w:val="3C3C3C"/>
          <w:lang w:eastAsia="cs-CZ"/>
        </w:rPr>
        <w:t>zakoupený</w:t>
      </w:r>
      <w:r w:rsidR="00EC06A1" w:rsidRPr="00EC06A1">
        <w:rPr>
          <w:rFonts w:eastAsia="Times New Roman" w:cs="Tahoma"/>
          <w:color w:val="3C3C3C"/>
          <w:lang w:eastAsia="cs-CZ"/>
        </w:rPr>
        <w:t xml:space="preserve"> v</w:t>
      </w:r>
      <w:r>
        <w:rPr>
          <w:rFonts w:eastAsia="Times New Roman" w:cs="Tahoma"/>
          <w:color w:val="3C3C3C"/>
          <w:lang w:eastAsia="cs-CZ"/>
        </w:rPr>
        <w:t> době trvání akce u autorizovaného prodejce BOSE Partner 2020</w:t>
      </w:r>
      <w:r w:rsidR="00EC06A1" w:rsidRPr="00EC06A1">
        <w:rPr>
          <w:rFonts w:eastAsia="Times New Roman" w:cs="Tahoma"/>
          <w:color w:val="3C3C3C"/>
          <w:lang w:eastAsia="cs-CZ"/>
        </w:rPr>
        <w:t xml:space="preserve"> na území Č</w:t>
      </w:r>
      <w:r>
        <w:rPr>
          <w:rFonts w:eastAsia="Times New Roman" w:cs="Tahoma"/>
          <w:color w:val="3C3C3C"/>
          <w:lang w:eastAsia="cs-CZ"/>
        </w:rPr>
        <w:t>eské republiky</w:t>
      </w:r>
      <w:r w:rsidR="00506145">
        <w:rPr>
          <w:rFonts w:eastAsia="Times New Roman" w:cs="Tahoma"/>
          <w:color w:val="3C3C3C"/>
          <w:lang w:eastAsia="cs-CZ"/>
        </w:rPr>
        <w:t xml:space="preserve">, jejichž seznam naleznete na stránkách </w:t>
      </w:r>
      <w:hyperlink r:id="rId6" w:history="1">
        <w:r w:rsidR="00506145" w:rsidRPr="00240CDC">
          <w:rPr>
            <w:rStyle w:val="Hypertextovodkaz"/>
            <w:rFonts w:eastAsia="Times New Roman" w:cs="Tahoma"/>
            <w:lang w:eastAsia="cs-CZ"/>
          </w:rPr>
          <w:t>www.basys.cz</w:t>
        </w:r>
      </w:hyperlink>
      <w:r w:rsidR="00506145">
        <w:rPr>
          <w:rFonts w:eastAsia="Times New Roman" w:cs="Tahoma"/>
          <w:color w:val="3C3C3C"/>
          <w:lang w:eastAsia="cs-CZ"/>
        </w:rPr>
        <w:t xml:space="preserve"> ihned pod výrobkem BOSE SLEEPBUDS</w:t>
      </w:r>
      <w:r w:rsidR="00AF10EC">
        <w:rPr>
          <w:rFonts w:eastAsia="Times New Roman" w:cs="Tahoma"/>
          <w:color w:val="3C3C3C"/>
          <w:lang w:eastAsia="cs-CZ"/>
        </w:rPr>
        <w:t xml:space="preserve"> II</w:t>
      </w:r>
      <w:r w:rsidR="00EC06A1" w:rsidRPr="00EC06A1">
        <w:rPr>
          <w:rFonts w:eastAsia="Times New Roman" w:cs="Tahoma"/>
          <w:color w:val="3C3C3C"/>
          <w:lang w:eastAsia="cs-CZ"/>
        </w:rPr>
        <w:t>. </w:t>
      </w:r>
    </w:p>
    <w:p w:rsidR="00EC06A1" w:rsidRPr="00EC06A1" w:rsidRDefault="00C7720D" w:rsidP="00EC06A1">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t>2</w:t>
      </w:r>
      <w:r w:rsidR="00EC06A1" w:rsidRPr="00EC06A1">
        <w:rPr>
          <w:rFonts w:eastAsia="Times New Roman" w:cs="Tahoma"/>
          <w:color w:val="3C3C3C"/>
          <w:lang w:eastAsia="cs-CZ"/>
        </w:rPr>
        <w:t xml:space="preserve">. Výrobek lze vrátit pouze </w:t>
      </w:r>
      <w:r>
        <w:rPr>
          <w:rFonts w:eastAsia="Times New Roman" w:cs="Tahoma"/>
          <w:color w:val="3C3C3C"/>
          <w:lang w:eastAsia="cs-CZ"/>
        </w:rPr>
        <w:t>kompletní, v původním obalu,</w:t>
      </w:r>
      <w:r w:rsidR="00EC06A1" w:rsidRPr="00EC06A1">
        <w:rPr>
          <w:rFonts w:eastAsia="Times New Roman" w:cs="Tahoma"/>
          <w:color w:val="3C3C3C"/>
          <w:lang w:eastAsia="cs-CZ"/>
        </w:rPr>
        <w:t xml:space="preserve"> </w:t>
      </w:r>
      <w:r>
        <w:rPr>
          <w:rFonts w:eastAsia="Times New Roman" w:cs="Tahoma"/>
          <w:color w:val="3C3C3C"/>
          <w:lang w:eastAsia="cs-CZ"/>
        </w:rPr>
        <w:t xml:space="preserve">s veškerým příslušenstvím, kdy výrobek není nadměrně používán, je plně funkční a schopný dalšího prodeje </w:t>
      </w:r>
      <w:r w:rsidR="00EC06A1" w:rsidRPr="00EC06A1">
        <w:rPr>
          <w:rFonts w:eastAsia="Times New Roman" w:cs="Tahoma"/>
          <w:color w:val="3C3C3C"/>
          <w:lang w:eastAsia="cs-CZ"/>
        </w:rPr>
        <w:t>a s kopií dokladu o nákupu.</w:t>
      </w:r>
    </w:p>
    <w:p w:rsidR="006657E5" w:rsidRDefault="006657E5" w:rsidP="00EC06A1">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t xml:space="preserve">3. Výrobek BOSE SLEEPBUDS </w:t>
      </w:r>
      <w:r w:rsidR="00AF10EC">
        <w:rPr>
          <w:rFonts w:eastAsia="Times New Roman" w:cs="Tahoma"/>
          <w:color w:val="3C3C3C"/>
          <w:lang w:eastAsia="cs-CZ"/>
        </w:rPr>
        <w:t xml:space="preserve">II </w:t>
      </w:r>
      <w:r w:rsidR="00EC06A1" w:rsidRPr="00EC06A1">
        <w:rPr>
          <w:rFonts w:eastAsia="Times New Roman" w:cs="Tahoma"/>
          <w:color w:val="3C3C3C"/>
          <w:lang w:eastAsia="cs-CZ"/>
        </w:rPr>
        <w:t xml:space="preserve">lze vrátit </w:t>
      </w:r>
      <w:r>
        <w:rPr>
          <w:rFonts w:eastAsia="Times New Roman" w:cs="Tahoma"/>
          <w:color w:val="3C3C3C"/>
          <w:lang w:eastAsia="cs-CZ"/>
        </w:rPr>
        <w:t xml:space="preserve">pouze u autorizovaného prodejce, u kterého byl zakoupen a to nejpozději </w:t>
      </w:r>
      <w:proofErr w:type="gramStart"/>
      <w:r w:rsidR="00AF10EC">
        <w:rPr>
          <w:rFonts w:eastAsia="Times New Roman" w:cs="Tahoma"/>
          <w:color w:val="3C3C3C"/>
          <w:lang w:eastAsia="cs-CZ"/>
        </w:rPr>
        <w:t>9</w:t>
      </w:r>
      <w:r w:rsidR="00506145">
        <w:rPr>
          <w:rFonts w:eastAsia="Times New Roman" w:cs="Tahoma"/>
          <w:color w:val="3C3C3C"/>
          <w:lang w:eastAsia="cs-CZ"/>
        </w:rPr>
        <w:t>0</w:t>
      </w:r>
      <w:r>
        <w:rPr>
          <w:rFonts w:eastAsia="Times New Roman" w:cs="Tahoma"/>
          <w:color w:val="3C3C3C"/>
          <w:lang w:eastAsia="cs-CZ"/>
        </w:rPr>
        <w:t>-tý</w:t>
      </w:r>
      <w:proofErr w:type="gramEnd"/>
      <w:r>
        <w:rPr>
          <w:rFonts w:eastAsia="Times New Roman" w:cs="Tahoma"/>
          <w:color w:val="3C3C3C"/>
          <w:lang w:eastAsia="cs-CZ"/>
        </w:rPr>
        <w:t xml:space="preserve"> den od data nákupu</w:t>
      </w:r>
      <w:r w:rsidR="00506145">
        <w:rPr>
          <w:rFonts w:eastAsia="Times New Roman" w:cs="Tahoma"/>
          <w:color w:val="3C3C3C"/>
          <w:lang w:eastAsia="cs-CZ"/>
        </w:rPr>
        <w:t xml:space="preserve"> (přičemž rozhodné je datum, kdy je výrobek zpět u prodejce)</w:t>
      </w:r>
      <w:r w:rsidR="00EC06A1" w:rsidRPr="00EC06A1">
        <w:rPr>
          <w:rFonts w:eastAsia="Times New Roman" w:cs="Tahoma"/>
          <w:color w:val="3C3C3C"/>
          <w:lang w:eastAsia="cs-CZ"/>
        </w:rPr>
        <w:t>.</w:t>
      </w:r>
      <w:r>
        <w:rPr>
          <w:rFonts w:eastAsia="Times New Roman" w:cs="Tahoma"/>
          <w:color w:val="3C3C3C"/>
          <w:lang w:eastAsia="cs-CZ"/>
        </w:rPr>
        <w:t xml:space="preserve"> Prodejce posoudí, zdali vrácený výrobek splňuje výše uvedené podmínky vrácení.</w:t>
      </w:r>
    </w:p>
    <w:p w:rsidR="00EC06A1" w:rsidRPr="00EC06A1" w:rsidRDefault="006657E5" w:rsidP="00EC06A1">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t xml:space="preserve">4. </w:t>
      </w:r>
      <w:r w:rsidRPr="00EC06A1">
        <w:rPr>
          <w:rFonts w:eastAsia="Times New Roman" w:cs="Tahoma"/>
          <w:color w:val="3C3C3C"/>
          <w:lang w:eastAsia="cs-CZ"/>
        </w:rPr>
        <w:t>Akce se vztahuje na výrobky zaplacené hotově (včetně dobírky) nebo platební kartou, popř. bankovním převodem</w:t>
      </w:r>
      <w:r>
        <w:rPr>
          <w:rFonts w:eastAsia="Times New Roman" w:cs="Tahoma"/>
          <w:color w:val="3C3C3C"/>
          <w:lang w:eastAsia="cs-CZ"/>
        </w:rPr>
        <w:t xml:space="preserve">. </w:t>
      </w:r>
    </w:p>
    <w:p w:rsidR="00EC06A1" w:rsidRPr="00EC06A1" w:rsidRDefault="006657E5" w:rsidP="00EC06A1">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t>5</w:t>
      </w:r>
      <w:r w:rsidR="00EC06A1" w:rsidRPr="00EC06A1">
        <w:rPr>
          <w:rFonts w:eastAsia="Times New Roman" w:cs="Tahoma"/>
          <w:color w:val="3C3C3C"/>
          <w:lang w:eastAsia="cs-CZ"/>
        </w:rPr>
        <w:t xml:space="preserve">. </w:t>
      </w:r>
      <w:r>
        <w:rPr>
          <w:rFonts w:eastAsia="Times New Roman" w:cs="Tahoma"/>
          <w:color w:val="3C3C3C"/>
          <w:lang w:eastAsia="cs-CZ"/>
        </w:rPr>
        <w:t xml:space="preserve">Naším cílem je také znát zákazníkovi </w:t>
      </w:r>
      <w:r w:rsidR="00506145">
        <w:rPr>
          <w:rFonts w:eastAsia="Times New Roman" w:cs="Tahoma"/>
          <w:color w:val="3C3C3C"/>
          <w:lang w:eastAsia="cs-CZ"/>
        </w:rPr>
        <w:t xml:space="preserve">nejen kladné </w:t>
      </w:r>
      <w:r>
        <w:rPr>
          <w:rFonts w:eastAsia="Times New Roman" w:cs="Tahoma"/>
          <w:color w:val="3C3C3C"/>
          <w:lang w:eastAsia="cs-CZ"/>
        </w:rPr>
        <w:t>zkušenosti a pocity z používání výrobku BOSE SLEEPBUDS</w:t>
      </w:r>
      <w:r w:rsidR="00AF10EC">
        <w:rPr>
          <w:rFonts w:eastAsia="Times New Roman" w:cs="Tahoma"/>
          <w:color w:val="3C3C3C"/>
          <w:lang w:eastAsia="cs-CZ"/>
        </w:rPr>
        <w:t xml:space="preserve"> II</w:t>
      </w:r>
      <w:r>
        <w:rPr>
          <w:rFonts w:eastAsia="Times New Roman" w:cs="Tahoma"/>
          <w:color w:val="3C3C3C"/>
          <w:lang w:eastAsia="cs-CZ"/>
        </w:rPr>
        <w:t xml:space="preserve">. Pro zpětnou vazbu výrobci uvítáme vysvětlení důvodu vrácení výrobku. </w:t>
      </w:r>
    </w:p>
    <w:p w:rsidR="006657E5" w:rsidRDefault="006657E5" w:rsidP="00EC06A1">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t>6</w:t>
      </w:r>
      <w:r w:rsidR="00EC06A1" w:rsidRPr="00EC06A1">
        <w:rPr>
          <w:rFonts w:eastAsia="Times New Roman" w:cs="Tahoma"/>
          <w:color w:val="3C3C3C"/>
          <w:lang w:eastAsia="cs-CZ"/>
        </w:rPr>
        <w:t>. V případě, že nebudou splněny uvedené podmínky</w:t>
      </w:r>
      <w:r>
        <w:rPr>
          <w:rFonts w:eastAsia="Times New Roman" w:cs="Tahoma"/>
          <w:color w:val="3C3C3C"/>
          <w:lang w:eastAsia="cs-CZ"/>
        </w:rPr>
        <w:t xml:space="preserve"> 1 až 4</w:t>
      </w:r>
      <w:r w:rsidR="00EC06A1" w:rsidRPr="00EC06A1">
        <w:rPr>
          <w:rFonts w:eastAsia="Times New Roman" w:cs="Tahoma"/>
          <w:color w:val="3C3C3C"/>
          <w:lang w:eastAsia="cs-CZ"/>
        </w:rPr>
        <w:t>, neb</w:t>
      </w:r>
      <w:r>
        <w:rPr>
          <w:rFonts w:eastAsia="Times New Roman" w:cs="Tahoma"/>
          <w:color w:val="3C3C3C"/>
          <w:lang w:eastAsia="cs-CZ"/>
        </w:rPr>
        <w:t>ude výrobek od zákazníka převzat</w:t>
      </w:r>
      <w:r w:rsidR="00506145">
        <w:rPr>
          <w:rFonts w:eastAsia="Times New Roman" w:cs="Tahoma"/>
          <w:color w:val="3C3C3C"/>
          <w:lang w:eastAsia="cs-CZ"/>
        </w:rPr>
        <w:t xml:space="preserve"> a uplatnění možnosti vrátit výrobek BOSE SLEEPBUDS </w:t>
      </w:r>
      <w:r w:rsidR="00AA652E">
        <w:rPr>
          <w:rFonts w:eastAsia="Times New Roman" w:cs="Tahoma"/>
          <w:color w:val="3C3C3C"/>
          <w:lang w:eastAsia="cs-CZ"/>
        </w:rPr>
        <w:t xml:space="preserve">II </w:t>
      </w:r>
      <w:bookmarkStart w:id="0" w:name="_GoBack"/>
      <w:bookmarkEnd w:id="0"/>
      <w:r w:rsidR="00506145">
        <w:rPr>
          <w:rFonts w:eastAsia="Times New Roman" w:cs="Tahoma"/>
          <w:color w:val="3C3C3C"/>
          <w:lang w:eastAsia="cs-CZ"/>
        </w:rPr>
        <w:t xml:space="preserve">do </w:t>
      </w:r>
      <w:r w:rsidR="00AF10EC">
        <w:rPr>
          <w:rFonts w:eastAsia="Times New Roman" w:cs="Tahoma"/>
          <w:color w:val="3C3C3C"/>
          <w:lang w:eastAsia="cs-CZ"/>
        </w:rPr>
        <w:t>9</w:t>
      </w:r>
      <w:r w:rsidR="00506145">
        <w:rPr>
          <w:rFonts w:eastAsia="Times New Roman" w:cs="Tahoma"/>
          <w:color w:val="3C3C3C"/>
          <w:lang w:eastAsia="cs-CZ"/>
        </w:rPr>
        <w:t>0 dní tak zaniká</w:t>
      </w:r>
      <w:r w:rsidR="00E16C4C">
        <w:rPr>
          <w:rFonts w:eastAsia="Times New Roman" w:cs="Tahoma"/>
          <w:color w:val="3C3C3C"/>
          <w:lang w:eastAsia="cs-CZ"/>
        </w:rPr>
        <w:t xml:space="preserve">.  </w:t>
      </w:r>
    </w:p>
    <w:p w:rsidR="00EC06A1" w:rsidRPr="00EC06A1" w:rsidRDefault="006657E5" w:rsidP="006657E5">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lastRenderedPageBreak/>
        <w:t>7</w:t>
      </w:r>
      <w:r w:rsidR="00EC06A1" w:rsidRPr="00EC06A1">
        <w:rPr>
          <w:rFonts w:eastAsia="Times New Roman" w:cs="Tahoma"/>
          <w:color w:val="3C3C3C"/>
          <w:lang w:eastAsia="cs-CZ"/>
        </w:rPr>
        <w:t xml:space="preserve">. V případě splnění všech výše uvedených podmínek </w:t>
      </w:r>
      <w:r>
        <w:rPr>
          <w:rFonts w:eastAsia="Times New Roman" w:cs="Tahoma"/>
          <w:color w:val="3C3C3C"/>
          <w:lang w:eastAsia="cs-CZ"/>
        </w:rPr>
        <w:t>bude zákazníkovi vrácena původní cena podle dokladu o nákupu na účet</w:t>
      </w:r>
      <w:r w:rsidR="00506145">
        <w:rPr>
          <w:rFonts w:eastAsia="Times New Roman" w:cs="Tahoma"/>
          <w:color w:val="3C3C3C"/>
          <w:lang w:eastAsia="cs-CZ"/>
        </w:rPr>
        <w:t xml:space="preserve"> (maximálně do 14 dní od doručení výrobku zpět k prodejci, pakliže je využito balíkové přepravy)</w:t>
      </w:r>
      <w:r>
        <w:rPr>
          <w:rFonts w:eastAsia="Times New Roman" w:cs="Tahoma"/>
          <w:color w:val="3C3C3C"/>
          <w:lang w:eastAsia="cs-CZ"/>
        </w:rPr>
        <w:t xml:space="preserve">, nebo v hotovosti nebo nákupem jiného výrobku podle dohody s prodejcem. </w:t>
      </w:r>
    </w:p>
    <w:p w:rsidR="00EC06A1" w:rsidRPr="00EC06A1" w:rsidRDefault="0014664C" w:rsidP="00EC06A1">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t xml:space="preserve">8. </w:t>
      </w:r>
      <w:r w:rsidR="00EC06A1" w:rsidRPr="00EC06A1">
        <w:rPr>
          <w:rFonts w:eastAsia="Times New Roman" w:cs="Tahoma"/>
          <w:color w:val="3C3C3C"/>
          <w:lang w:eastAsia="cs-CZ"/>
        </w:rPr>
        <w:t>Pořadatel si vyhrazuje právo jednostranně bez náhrady změnit pravidla akce v průběhu jejího trvání nebo akci zrušit či pozastavit. Změna pravidel či případné zrušení či pozastavení akce se nebude vztahovat na již zakoupené výrobky.</w:t>
      </w:r>
    </w:p>
    <w:p w:rsidR="00EC06A1" w:rsidRPr="00EC06A1" w:rsidRDefault="00EC06A1" w:rsidP="00EC06A1">
      <w:pPr>
        <w:spacing w:before="100" w:beforeAutospacing="1" w:after="100" w:afterAutospacing="1" w:line="330" w:lineRule="atLeast"/>
        <w:textAlignment w:val="top"/>
        <w:rPr>
          <w:rFonts w:eastAsia="Times New Roman" w:cs="Tahoma"/>
          <w:color w:val="3C3C3C"/>
          <w:lang w:eastAsia="cs-CZ"/>
        </w:rPr>
      </w:pPr>
      <w:r w:rsidRPr="00EC06A1">
        <w:rPr>
          <w:rFonts w:eastAsia="Times New Roman" w:cs="Tahoma"/>
          <w:color w:val="3C3C3C"/>
          <w:lang w:eastAsia="cs-CZ"/>
        </w:rPr>
        <w:t>Pořadatel marketingové akce neodpovídá za škody nebo ztráty, vzniklé během účasti v propagační akci.</w:t>
      </w:r>
    </w:p>
    <w:p w:rsidR="00EC06A1" w:rsidRPr="00EC06A1" w:rsidRDefault="00EC06A1" w:rsidP="00EC06A1">
      <w:pPr>
        <w:spacing w:before="100" w:beforeAutospacing="1" w:after="100" w:afterAutospacing="1" w:line="330" w:lineRule="atLeast"/>
        <w:textAlignment w:val="top"/>
        <w:rPr>
          <w:rFonts w:eastAsia="Times New Roman" w:cs="Tahoma"/>
          <w:color w:val="3C3C3C"/>
          <w:lang w:eastAsia="cs-CZ"/>
        </w:rPr>
      </w:pPr>
      <w:r w:rsidRPr="00EC06A1">
        <w:rPr>
          <w:rFonts w:eastAsia="Times New Roman" w:cs="Tahoma"/>
          <w:color w:val="3C3C3C"/>
          <w:lang w:eastAsia="cs-CZ"/>
        </w:rPr>
        <w:t>Pořadatel akce neodpovídá za vzniklé škody, v případě nemožnosti doručení vracených peněz v důsledku nesprávné adresy nebo chybně uvedeného čísla účtu.</w:t>
      </w:r>
    </w:p>
    <w:p w:rsidR="00EC06A1" w:rsidRPr="00EC06A1" w:rsidRDefault="00EC06A1" w:rsidP="00EC06A1">
      <w:pPr>
        <w:spacing w:before="100" w:beforeAutospacing="1" w:after="100" w:afterAutospacing="1" w:line="330" w:lineRule="atLeast"/>
        <w:textAlignment w:val="top"/>
        <w:rPr>
          <w:rFonts w:eastAsia="Times New Roman" w:cs="Tahoma"/>
          <w:color w:val="3C3C3C"/>
          <w:lang w:eastAsia="cs-CZ"/>
        </w:rPr>
      </w:pPr>
      <w:r w:rsidRPr="00EC06A1">
        <w:rPr>
          <w:rFonts w:eastAsia="Times New Roman" w:cs="Tahoma"/>
          <w:color w:val="3C3C3C"/>
          <w:lang w:eastAsia="cs-CZ"/>
        </w:rPr>
        <w:t>Jakýkoliv právní nárok účastníka je vyloučen.</w:t>
      </w:r>
    </w:p>
    <w:p w:rsidR="00EC06A1" w:rsidRPr="00EC06A1" w:rsidRDefault="00EC06A1" w:rsidP="00EC06A1">
      <w:pPr>
        <w:spacing w:before="100" w:beforeAutospacing="1" w:after="100" w:afterAutospacing="1" w:line="330" w:lineRule="atLeast"/>
        <w:textAlignment w:val="top"/>
        <w:rPr>
          <w:rFonts w:eastAsia="Times New Roman" w:cs="Tahoma"/>
          <w:color w:val="3C3C3C"/>
          <w:lang w:eastAsia="cs-CZ"/>
        </w:rPr>
      </w:pPr>
      <w:r w:rsidRPr="00EC06A1">
        <w:rPr>
          <w:rFonts w:eastAsia="Times New Roman" w:cs="Tahoma"/>
          <w:color w:val="3C3C3C"/>
          <w:lang w:eastAsia="cs-CZ"/>
        </w:rPr>
        <w:t>Pořadatel akce je oprávněn kontrolovat všechny podmínky pro účast v akci a v případě sporu posoudit a s konečnou platností rozhodnout o jakékoliv otázce s akcí spojenou. Pořadatel má právo vyloučit kteréhokoli z účastníků z akce v případě, že by takový účastník porušoval pravidla, jednal v rozporu s dobrými mravy, a to bez náhrady nákladů či škod, které by vyloučením mohly účastníkovi vzniknout. V případě, že účastník bude vyloučen z akce, bude výrobek, pokud již byl od účastníka akce převzat, vrácen na jeho adresu, popř. vůbec nebude od účastníka akce převzat. Případné námitky proti průběhu akce lze pořadateli zaslat doporučeně do 120 dnů od ukončení akce, tj. uplynutí výše uvedené doby trvání akce, a to pouze písemně na poštovní adresu uvedenou v těchto pravidlech. Námitky podané později nebudou brány v potaz. Rozhodnutí pořadatele o námitce je konečné.</w:t>
      </w:r>
    </w:p>
    <w:p w:rsidR="0014664C" w:rsidRPr="00EC06A1" w:rsidRDefault="0014664C" w:rsidP="0014664C">
      <w:pPr>
        <w:spacing w:before="100" w:beforeAutospacing="1" w:after="100" w:afterAutospacing="1" w:line="330" w:lineRule="atLeast"/>
        <w:textAlignment w:val="top"/>
        <w:rPr>
          <w:rFonts w:eastAsia="Times New Roman" w:cs="Tahoma"/>
          <w:color w:val="3C3C3C"/>
          <w:lang w:eastAsia="cs-CZ"/>
        </w:rPr>
      </w:pPr>
      <w:r w:rsidRPr="00EC06A1">
        <w:rPr>
          <w:rFonts w:eastAsia="Times New Roman" w:cs="Tahoma"/>
          <w:b/>
          <w:bCs/>
          <w:color w:val="3C3C3C"/>
          <w:lang w:eastAsia="cs-CZ"/>
        </w:rPr>
        <w:t>SOUHLAS SE ZPRACOVÁNÍM OSOBNÍCH ÚDAJŮ A SE ZASÍLÁNÍM OBCHODNÍCH SDĚLENÍ:</w:t>
      </w:r>
    </w:p>
    <w:p w:rsidR="0014664C" w:rsidRPr="0014664C" w:rsidRDefault="0014664C" w:rsidP="0014664C">
      <w:pPr>
        <w:spacing w:before="100" w:after="100" w:line="240" w:lineRule="auto"/>
        <w:rPr>
          <w:rFonts w:cstheme="minorHAnsi"/>
          <w:sz w:val="28"/>
          <w:szCs w:val="28"/>
        </w:rPr>
      </w:pPr>
      <w:r w:rsidRPr="0014664C">
        <w:rPr>
          <w:rFonts w:eastAsia="Times New Roman" w:cstheme="minorHAnsi"/>
          <w:color w:val="2F2F2F"/>
          <w:sz w:val="28"/>
          <w:szCs w:val="28"/>
          <w:lang w:eastAsia="cs-CZ"/>
        </w:rPr>
        <w:t>Toto jsou </w:t>
      </w:r>
      <w:r w:rsidRPr="0014664C">
        <w:rPr>
          <w:rFonts w:eastAsia="Times New Roman" w:cstheme="minorHAnsi"/>
          <w:b/>
          <w:bCs/>
          <w:color w:val="2F2F2F"/>
          <w:sz w:val="28"/>
          <w:szCs w:val="28"/>
          <w:lang w:eastAsia="cs-CZ"/>
        </w:rPr>
        <w:t>Zásady ochrany osobních údajů </w:t>
      </w:r>
      <w:r w:rsidRPr="0014664C">
        <w:rPr>
          <w:rFonts w:eastAsia="Times New Roman" w:cstheme="minorHAnsi"/>
          <w:color w:val="2F2F2F"/>
          <w:sz w:val="28"/>
          <w:szCs w:val="28"/>
          <w:lang w:eastAsia="cs-CZ"/>
        </w:rPr>
        <w:t>(“</w:t>
      </w:r>
      <w:r w:rsidRPr="0014664C">
        <w:rPr>
          <w:rFonts w:eastAsia="Times New Roman" w:cstheme="minorHAnsi"/>
          <w:b/>
          <w:bCs/>
          <w:color w:val="2F2F2F"/>
          <w:sz w:val="28"/>
          <w:szCs w:val="28"/>
          <w:lang w:eastAsia="cs-CZ"/>
        </w:rPr>
        <w:t>Zásady</w:t>
      </w:r>
      <w:r w:rsidRPr="0014664C">
        <w:rPr>
          <w:rFonts w:eastAsia="Times New Roman" w:cstheme="minorHAnsi"/>
          <w:color w:val="2F2F2F"/>
          <w:sz w:val="28"/>
          <w:szCs w:val="28"/>
          <w:lang w:eastAsia="cs-CZ"/>
        </w:rPr>
        <w:t>“) společnosti BaSys CS spol. s r.o., se sídlem Sodomkova 1478/8, 102 00 Praha 10, IČ:49615581, zapsané v obchodním rejstříku v oddíle C., vložka 21201 u Městského soudu v Praze, dále jen “</w:t>
      </w:r>
      <w:r w:rsidRPr="0014664C">
        <w:rPr>
          <w:rFonts w:eastAsia="Times New Roman" w:cstheme="minorHAnsi"/>
          <w:b/>
          <w:bCs/>
          <w:color w:val="2F2F2F"/>
          <w:sz w:val="28"/>
          <w:szCs w:val="28"/>
          <w:lang w:eastAsia="cs-CZ"/>
        </w:rPr>
        <w:t>my</w:t>
      </w:r>
      <w:r w:rsidRPr="0014664C">
        <w:rPr>
          <w:rFonts w:eastAsia="Times New Roman" w:cstheme="minorHAnsi"/>
          <w:color w:val="2F2F2F"/>
          <w:sz w:val="28"/>
          <w:szCs w:val="28"/>
          <w:lang w:eastAsia="cs-CZ"/>
        </w:rPr>
        <w:t>“.</w:t>
      </w:r>
    </w:p>
    <w:p w:rsidR="0014664C" w:rsidRPr="0014664C" w:rsidRDefault="0014664C" w:rsidP="0014664C">
      <w:pPr>
        <w:spacing w:before="100" w:after="100" w:line="240" w:lineRule="auto"/>
        <w:rPr>
          <w:rFonts w:cstheme="minorHAnsi"/>
        </w:rPr>
      </w:pPr>
      <w:r w:rsidRPr="0014664C">
        <w:rPr>
          <w:rFonts w:eastAsia="Times New Roman" w:cstheme="minorHAnsi"/>
          <w:color w:val="2F2F2F"/>
          <w:lang w:eastAsia="cs-CZ"/>
        </w:rPr>
        <w:t>Vzhledem k tomu, že jsme </w:t>
      </w:r>
      <w:r w:rsidRPr="0014664C">
        <w:rPr>
          <w:rFonts w:eastAsia="Times New Roman" w:cstheme="minorHAnsi"/>
          <w:b/>
          <w:bCs/>
          <w:color w:val="2F2F2F"/>
          <w:lang w:eastAsia="cs-CZ"/>
        </w:rPr>
        <w:t>správcem osobních údajů</w:t>
      </w:r>
      <w:r w:rsidRPr="0014664C">
        <w:rPr>
          <w:rFonts w:eastAsia="Times New Roman" w:cstheme="minorHAnsi"/>
          <w:color w:val="2F2F2F"/>
          <w:lang w:eastAsia="cs-CZ"/>
        </w:rPr>
        <w:t>, rádi bychom Vás, informovali o tom, jak zpracováváme Vaše osobní údaje. Tyto Zásady jsou zpracovány v souladu s nařízením Evropského parlamentu a Rady (EU) 2016/679 – Obecným nařízením o ochraně osobních údajů, tzv. “GDPR”.</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1) KDE SE MŮŽETE NA NÁS OBRÁTIT?</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Obracet se na nás</w:t>
      </w:r>
      <w:r w:rsidRPr="0014664C">
        <w:rPr>
          <w:rFonts w:eastAsia="Times New Roman" w:cstheme="minorHAnsi"/>
          <w:color w:val="2F2F2F"/>
          <w:lang w:eastAsia="cs-CZ"/>
        </w:rPr>
        <w:t> můžete s jakýmikoliv dotazy přes </w:t>
      </w:r>
      <w:r w:rsidRPr="0014664C">
        <w:rPr>
          <w:rFonts w:eastAsia="Times New Roman" w:cstheme="minorHAnsi"/>
          <w:b/>
          <w:bCs/>
          <w:color w:val="2F2F2F"/>
          <w:lang w:eastAsia="cs-CZ"/>
        </w:rPr>
        <w:t>webový formulář</w:t>
      </w:r>
      <w:r w:rsidRPr="0014664C">
        <w:rPr>
          <w:rFonts w:eastAsia="Times New Roman" w:cstheme="minorHAnsi"/>
          <w:color w:val="2F2F2F"/>
          <w:lang w:eastAsia="cs-CZ"/>
        </w:rPr>
        <w:t>, který je k dispozici na našich webových stránkách, nebo pomocí e-mailové adresy </w:t>
      </w:r>
      <w:hyperlink r:id="rId7" w:history="1">
        <w:r w:rsidRPr="0014664C">
          <w:rPr>
            <w:rFonts w:eastAsia="Times New Roman" w:cstheme="minorHAnsi"/>
            <w:b/>
            <w:bCs/>
            <w:color w:val="0000FF"/>
            <w:u w:val="single"/>
            <w:lang w:eastAsia="cs-CZ"/>
          </w:rPr>
          <w:t>gdpr@basys.cz</w:t>
        </w:r>
      </w:hyperlink>
      <w:r w:rsidRPr="0014664C">
        <w:rPr>
          <w:rFonts w:eastAsia="Times New Roman" w:cstheme="minorHAnsi"/>
          <w:b/>
          <w:bCs/>
          <w:color w:val="2F2F2F"/>
          <w:lang w:eastAsia="cs-CZ"/>
        </w:rPr>
        <w:t>, </w:t>
      </w:r>
      <w:r w:rsidRPr="0014664C">
        <w:rPr>
          <w:rFonts w:eastAsia="Times New Roman" w:cstheme="minorHAnsi"/>
          <w:color w:val="2F2F2F"/>
          <w:lang w:eastAsia="cs-CZ"/>
        </w:rPr>
        <w:t>nebo písemně na adrese: </w:t>
      </w:r>
      <w:r w:rsidRPr="0014664C">
        <w:rPr>
          <w:rFonts w:eastAsia="Times New Roman" w:cstheme="minorHAnsi"/>
          <w:b/>
          <w:bCs/>
          <w:color w:val="2F2F2F"/>
          <w:lang w:eastAsia="cs-CZ"/>
        </w:rPr>
        <w:t>BaSys CS, s.r.o., Sodomkova 1478/8, 102 00 Praha 10</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2) PRO JAKÉ ÚČELY, A NA ZÁKLADĚ JAKÉHO PRÁVNÍHO DŮVODU, ZPRACOVÁVÁME VAŠE OSOBNÍ ÚDAJE?</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Vaše osobní údaje zpracováváme za účelem:</w:t>
      </w:r>
    </w:p>
    <w:p w:rsidR="0014664C" w:rsidRPr="0014664C" w:rsidRDefault="0014664C" w:rsidP="0014664C">
      <w:pPr>
        <w:numPr>
          <w:ilvl w:val="0"/>
          <w:numId w:val="10"/>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poskytování našich služeb či uzavírání smluv,</w:t>
      </w:r>
    </w:p>
    <w:p w:rsidR="0014664C" w:rsidRPr="0014664C" w:rsidRDefault="0014664C" w:rsidP="0014664C">
      <w:pPr>
        <w:numPr>
          <w:ilvl w:val="0"/>
          <w:numId w:val="10"/>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abychom mohli reagovat na Vaše dotazy či žádosti v oblasti ochrany osobních údajů,</w:t>
      </w:r>
    </w:p>
    <w:p w:rsidR="0014664C" w:rsidRPr="0014664C" w:rsidRDefault="0014664C" w:rsidP="0014664C">
      <w:pPr>
        <w:numPr>
          <w:ilvl w:val="0"/>
          <w:numId w:val="10"/>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abychom Vám zasílali obchodní sdělení,</w:t>
      </w:r>
    </w:p>
    <w:p w:rsidR="0014664C" w:rsidRPr="0014664C" w:rsidRDefault="0014664C" w:rsidP="0014664C">
      <w:pPr>
        <w:numPr>
          <w:ilvl w:val="0"/>
          <w:numId w:val="10"/>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nebo abychom chránili naše práva.</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Vaše osobní údaje tedy především zpracováváme, abychom s Vámi mohli uzavřít smlouvu o poskytování našich služeb.</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Právním důvodem pro zpracování Vašich osobních údajů je:</w:t>
      </w:r>
    </w:p>
    <w:p w:rsidR="0014664C" w:rsidRPr="0014664C" w:rsidRDefault="0014664C" w:rsidP="0014664C">
      <w:pPr>
        <w:numPr>
          <w:ilvl w:val="0"/>
          <w:numId w:val="11"/>
        </w:numPr>
        <w:suppressAutoHyphens/>
        <w:autoSpaceDN w:val="0"/>
        <w:spacing w:before="100" w:after="100" w:line="240" w:lineRule="auto"/>
        <w:textAlignment w:val="baseline"/>
        <w:rPr>
          <w:rFonts w:cstheme="minorHAnsi"/>
        </w:rPr>
      </w:pPr>
      <w:r w:rsidRPr="0014664C">
        <w:rPr>
          <w:rFonts w:eastAsia="Times New Roman" w:cstheme="minorHAnsi"/>
          <w:b/>
          <w:bCs/>
          <w:color w:val="2F2F2F"/>
          <w:lang w:eastAsia="cs-CZ"/>
        </w:rPr>
        <w:t>plnění smlouvy v případě poskytování našich služeb či uzavírání smluv,</w:t>
      </w:r>
    </w:p>
    <w:p w:rsidR="0014664C" w:rsidRPr="0014664C" w:rsidRDefault="0014664C" w:rsidP="0014664C">
      <w:pPr>
        <w:numPr>
          <w:ilvl w:val="0"/>
          <w:numId w:val="11"/>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lastRenderedPageBreak/>
        <w:t>splnění právní povinnosti v případě Vašich dotazů a žádostí ohledně ochrany osobních údajů,</w:t>
      </w:r>
    </w:p>
    <w:p w:rsidR="0014664C" w:rsidRPr="0014664C" w:rsidRDefault="0014664C" w:rsidP="0014664C">
      <w:pPr>
        <w:numPr>
          <w:ilvl w:val="0"/>
          <w:numId w:val="11"/>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náš oprávněný zájem v případě zasílání obchodních sdělení nebo ochrany našich práv, nebo</w:t>
      </w:r>
    </w:p>
    <w:p w:rsidR="0014664C" w:rsidRPr="0014664C" w:rsidRDefault="0014664C" w:rsidP="0014664C">
      <w:pPr>
        <w:numPr>
          <w:ilvl w:val="0"/>
          <w:numId w:val="11"/>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případný souhlas v případě zasílání obchodních sdělení.</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3) JAKÉ OSOBNÍ ÚDAJE O VÁS ZPRACOVÁVÁME A PO JAK DLOUHOU DOBU?</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Pro účely poskytování našich služeb nebo uzavírání smluv</w:t>
      </w:r>
      <w:r w:rsidRPr="0014664C">
        <w:rPr>
          <w:rFonts w:eastAsia="Times New Roman" w:cstheme="minorHAnsi"/>
          <w:color w:val="2F2F2F"/>
          <w:lang w:eastAsia="cs-CZ"/>
        </w:rPr>
        <w:t> o Vás můžeme zpracovávat následující osobní údaje: </w:t>
      </w:r>
      <w:r w:rsidRPr="0014664C">
        <w:rPr>
          <w:rFonts w:eastAsia="Times New Roman" w:cstheme="minorHAnsi"/>
          <w:b/>
          <w:bCs/>
          <w:color w:val="2F2F2F"/>
          <w:lang w:eastAsia="cs-CZ"/>
        </w:rPr>
        <w:t>jméno, příjmení, případně název obchodní firmy, IČO, DIČ, e-mailovou adresu a telefonní číslo.</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V případě neposkytnutí těchto údajů nemůžeme poskytovat naše služby, protože jsou nezbytné pro uzavření smlouvy. Osobní údaje můžeme zpracovávat až 10 let od poskytnutí naší služby. V případě, že k poskytnutí služby nedošlo, a ani nedojde, údaje budou smazány do dvou měsíců od skončení poslední komunikace. Dva měsíce se jeví jako rozumně stanovená doba pro případ, že by došlo k obnově obchodních jednání.</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Pro účely řešení Vašich dotazů a žádostí</w:t>
      </w:r>
      <w:r w:rsidRPr="0014664C">
        <w:rPr>
          <w:rFonts w:eastAsia="Times New Roman" w:cstheme="minorHAnsi"/>
          <w:color w:val="2F2F2F"/>
          <w:lang w:eastAsia="cs-CZ"/>
        </w:rPr>
        <w:t> můžeme zpracovávat </w:t>
      </w:r>
      <w:r w:rsidRPr="0014664C">
        <w:rPr>
          <w:rFonts w:eastAsia="Times New Roman" w:cstheme="minorHAnsi"/>
          <w:b/>
          <w:bCs/>
          <w:color w:val="2F2F2F"/>
          <w:lang w:eastAsia="cs-CZ"/>
        </w:rPr>
        <w:t>jméno, příjmení, případně název obchodní firmy, e-mailovou adresu. </w:t>
      </w:r>
      <w:r w:rsidRPr="0014664C">
        <w:rPr>
          <w:rFonts w:eastAsia="Times New Roman" w:cstheme="minorHAnsi"/>
          <w:color w:val="2F2F2F"/>
          <w:lang w:eastAsia="cs-CZ"/>
        </w:rPr>
        <w:t>Bez těchto údajů nejsme schopni zpracovat Vaše dotazy a žádosti. Osobní údaje můžeme zpracovávat až do 3 let od vyřízení Vaší žádosti.</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Pro účely zasílání obchodních sdělení</w:t>
      </w:r>
      <w:r w:rsidRPr="0014664C">
        <w:rPr>
          <w:rFonts w:eastAsia="Times New Roman" w:cstheme="minorHAnsi"/>
          <w:color w:val="2F2F2F"/>
          <w:lang w:eastAsia="cs-CZ"/>
        </w:rPr>
        <w:t> zpracováváme </w:t>
      </w:r>
      <w:r w:rsidRPr="0014664C">
        <w:rPr>
          <w:rFonts w:eastAsia="Times New Roman" w:cstheme="minorHAnsi"/>
          <w:b/>
          <w:bCs/>
          <w:color w:val="2F2F2F"/>
          <w:lang w:eastAsia="cs-CZ"/>
        </w:rPr>
        <w:t>jméno, příjmení, případně název obchodní firmy a e-mailovou adresu. </w:t>
      </w:r>
      <w:r w:rsidRPr="0014664C">
        <w:rPr>
          <w:rFonts w:eastAsia="Times New Roman" w:cstheme="minorHAnsi"/>
          <w:color w:val="2F2F2F"/>
          <w:lang w:eastAsia="cs-CZ"/>
        </w:rPr>
        <w:t>Bez těchto údajů Vám nejsme schopni zasílat obchodní sdělení. Osobní údaje budeme zpracovávat, dokud nepožádáte o nezasílání obchodních sdělení nebo neodvoláte Váš souhlas se zasíláním.</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Vaše osobní údaje můžeme v konkrétním případě uchovávat déle, pokud nám to stanoví některý z právních předpisů zejména v oblasti daní, účetnictví či archivnictví.</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4) OBCHODNÍ SDĚLENÍ</w:t>
      </w:r>
    </w:p>
    <w:p w:rsidR="0014664C" w:rsidRPr="0014664C" w:rsidRDefault="0014664C" w:rsidP="0014664C">
      <w:pPr>
        <w:spacing w:before="100" w:after="100" w:line="240" w:lineRule="auto"/>
        <w:rPr>
          <w:rFonts w:cstheme="minorHAnsi"/>
        </w:rPr>
      </w:pPr>
      <w:r w:rsidRPr="0014664C">
        <w:rPr>
          <w:rFonts w:eastAsia="Times New Roman" w:cstheme="minorHAnsi"/>
          <w:color w:val="2F2F2F"/>
          <w:lang w:eastAsia="cs-CZ"/>
        </w:rPr>
        <w:t>Pokud jsme s Vámi uzavřeli smlouvu, tzn. poskytli jsme Vám službu, a nepožádali jste o NEZASÍLÁNÍ obchodních sdělení pomocí zaškrtávacího okénka, </w:t>
      </w:r>
      <w:r w:rsidRPr="0014664C">
        <w:rPr>
          <w:rFonts w:eastAsia="Times New Roman" w:cstheme="minorHAnsi"/>
          <w:b/>
          <w:bCs/>
          <w:color w:val="2F2F2F"/>
          <w:lang w:eastAsia="cs-CZ"/>
        </w:rPr>
        <w:t>dovolujeme si Vám zasílat obchodní sdělení.</w:t>
      </w:r>
      <w:r w:rsidRPr="0014664C">
        <w:rPr>
          <w:rFonts w:eastAsia="Times New Roman" w:cstheme="minorHAnsi"/>
          <w:color w:val="2F2F2F"/>
          <w:lang w:eastAsia="cs-CZ"/>
        </w:rPr>
        <w:t> Žádost o nezasílání obchodních sdělení nebude a nemůže mít jakékoliv negativní důsledky. V obchodních sděleních budou informace ohledně našich služeb, produktech nebo zajímavých věcech, které by Vás mohly v souvislosti s našimi službami zajímat.</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Kdykoliv můžete požádat o zrušení zasílání obchodních sdělení. Můžete tak učinit na naše kontaktní e-mailové adresy, pomocí formuláře na našem webu nebo pomocí odhlašovacího odkazu v každém e-mailu obsahující obchodní sdělení.</w:t>
      </w:r>
    </w:p>
    <w:p w:rsidR="0014664C" w:rsidRPr="0014664C" w:rsidRDefault="0014664C" w:rsidP="0014664C">
      <w:pPr>
        <w:spacing w:before="100" w:after="100" w:line="240" w:lineRule="auto"/>
        <w:rPr>
          <w:rFonts w:cstheme="minorHAnsi"/>
        </w:rPr>
      </w:pPr>
      <w:r w:rsidRPr="0014664C">
        <w:rPr>
          <w:rFonts w:eastAsia="Times New Roman" w:cstheme="minorHAnsi"/>
          <w:color w:val="2F2F2F"/>
          <w:lang w:eastAsia="cs-CZ"/>
        </w:rPr>
        <w:t>Obchodní sdělení Vám také můžeme zasílat, pokud jste nám předem udělili </w:t>
      </w:r>
      <w:r w:rsidRPr="0014664C">
        <w:rPr>
          <w:rFonts w:eastAsia="Times New Roman" w:cstheme="minorHAnsi"/>
          <w:b/>
          <w:bCs/>
          <w:color w:val="2F2F2F"/>
          <w:lang w:eastAsia="cs-CZ"/>
        </w:rPr>
        <w:t>souhlas</w:t>
      </w:r>
      <w:r w:rsidRPr="0014664C">
        <w:rPr>
          <w:rFonts w:eastAsia="Times New Roman" w:cstheme="minorHAnsi"/>
          <w:color w:val="2F2F2F"/>
          <w:lang w:eastAsia="cs-CZ"/>
        </w:rPr>
        <w:t>, aniž bychom s Vámi uzavřeli smlouvu o našich službách. </w:t>
      </w:r>
      <w:r w:rsidRPr="0014664C">
        <w:rPr>
          <w:rFonts w:eastAsia="Times New Roman" w:cstheme="minorHAnsi"/>
          <w:b/>
          <w:bCs/>
          <w:color w:val="2F2F2F"/>
          <w:lang w:eastAsia="cs-CZ"/>
        </w:rPr>
        <w:t>Tento souhlas lze kdykoliv odvolat </w:t>
      </w:r>
      <w:r w:rsidRPr="0014664C">
        <w:rPr>
          <w:rFonts w:eastAsia="Times New Roman" w:cstheme="minorHAnsi"/>
          <w:color w:val="2F2F2F"/>
          <w:lang w:eastAsia="cs-CZ"/>
        </w:rPr>
        <w:t>zprávou na naše kontaktní e-mailové adresy, pomocí formuláře na našem webu nebo pomocí odhlašovacího odkazu v každém e-mailu obsahující obchodní sdělení.</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5) OSOBNÍ ÚDAJE OSOB MLADŠÍCH 16 LET</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Nezpracováváme osobní údaje osob mladších 16 let.</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6) PŘÍJEMCI OSOBNÍCH ÚDAJŮ</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Vaše osobní údaje mohou být zpřístupněny našim subdodavatelům, jakožto našim zpracovatelům osobních údajů. Může se například jednat o osoby, které s námi úzce spolupracují na základě živnostenského oprávnění, nebo se může jednat o naše případné externí IT správce či společnosti poskytující cloudové nebo online marketingové služby či služby e-mailingu.</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7) PŘEDÁVÁNÍ DO TŘETÍCH ZEMÍ</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Pro zpracování Vašich osobních údajů můžeme využívat online služeb např. společnosti Google LLC či Microsoft Corporation nebo e-mailingových služeb společnosti The Rocket Science Group, LLC (známá pod značkou MailChimp). Tyto společnosti se nacházejí ve Spojených státech amerických, a jsou zapsány v tzv. štítu EU-USA na ochranu soukromí. Štít je dostupný na: https://www.privacyshield.gov. Evropská komise vydala rozhodnutí o odpovídající ochraně ve vztahu k tomuto štítu, a to v režimu čl. 45 odst. 9 GDPR, tudíž takové předávání osobních údajů nevyžaduje zvláštní povolení.</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lastRenderedPageBreak/>
        <w:t>Shromážděné cookies soubory jsou zpracovány prostřednictvím:</w:t>
      </w:r>
    </w:p>
    <w:p w:rsidR="0014664C" w:rsidRPr="0014664C" w:rsidRDefault="0014664C" w:rsidP="0014664C">
      <w:pPr>
        <w:numPr>
          <w:ilvl w:val="0"/>
          <w:numId w:val="12"/>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služby Google Analytics, provozované společností Google Inc., sídlem 1600 Amphitheatre Parkway, Mountain View, CA 94043, USA. Sesbírané cookies soubory jsou následně společností Google Inc. v souladu se Zásadami ochrany soukromí, dostupnými na https://www.google.com/intl/cs/policies/privacy/#nosharing.</w:t>
      </w:r>
    </w:p>
    <w:p w:rsidR="0014664C" w:rsidRPr="0014664C" w:rsidRDefault="0014664C" w:rsidP="0014664C">
      <w:pPr>
        <w:numPr>
          <w:ilvl w:val="0"/>
          <w:numId w:val="12"/>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služby Facebook Pixel, provozované společností Facebook Inc., sídlem 1601 Willow Road, Menlo Park, CA 94025, USA.</w:t>
      </w:r>
    </w:p>
    <w:p w:rsidR="0014664C" w:rsidRPr="0014664C" w:rsidRDefault="0014664C" w:rsidP="0014664C">
      <w:pPr>
        <w:numPr>
          <w:ilvl w:val="0"/>
          <w:numId w:val="12"/>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Sesbírané cookies soubory jsou následně společností Facebook Inc. v souladu se Zásadami ochrany soukromí, dostupnými na https://www.facebook.com/full_data_use_policy.</w:t>
      </w:r>
    </w:p>
    <w:p w:rsidR="0014664C" w:rsidRPr="0014664C" w:rsidRDefault="0014664C" w:rsidP="0014664C">
      <w:pPr>
        <w:spacing w:before="100" w:after="100" w:line="240" w:lineRule="auto"/>
        <w:rPr>
          <w:rFonts w:cstheme="minorHAnsi"/>
        </w:rPr>
      </w:pPr>
      <w:r w:rsidRPr="0014664C">
        <w:rPr>
          <w:rFonts w:eastAsia="Times New Roman" w:cstheme="minorHAnsi"/>
          <w:b/>
          <w:bCs/>
          <w:i/>
          <w:iCs/>
          <w:color w:val="2F2F2F"/>
          <w:lang w:eastAsia="cs-CZ"/>
        </w:rPr>
        <w:t>Shromažďujeme na webových stránkách soubory cookies třetích stran:</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Google Analytics</w:t>
      </w:r>
      <w:r w:rsidRPr="0014664C">
        <w:rPr>
          <w:rFonts w:eastAsia="Times New Roman" w:cstheme="minorHAnsi"/>
          <w:color w:val="2F2F2F"/>
          <w:lang w:eastAsia="cs-CZ"/>
        </w:rPr>
        <w:br/>
        <w:t>Účel: Získání statistických informací</w:t>
      </w:r>
      <w:r w:rsidRPr="0014664C">
        <w:rPr>
          <w:rFonts w:eastAsia="Times New Roman" w:cstheme="minorHAnsi"/>
          <w:color w:val="2F2F2F"/>
          <w:lang w:eastAsia="cs-CZ"/>
        </w:rPr>
        <w:br/>
        <w:t>Expirace: Dle nastavení prohlížeče, popř. do odstranění</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Google Adwords</w:t>
      </w:r>
      <w:r w:rsidRPr="0014664C">
        <w:rPr>
          <w:rFonts w:eastAsia="Times New Roman" w:cstheme="minorHAnsi"/>
          <w:color w:val="2F2F2F"/>
          <w:lang w:eastAsia="cs-CZ"/>
        </w:rPr>
        <w:br/>
        <w:t>Účel: identifikace v rámci reklamní sítě společnosti Google, opětovné cílení reklamy (retargeting)</w:t>
      </w:r>
      <w:r w:rsidRPr="0014664C">
        <w:rPr>
          <w:rFonts w:eastAsia="Times New Roman" w:cstheme="minorHAnsi"/>
          <w:color w:val="2F2F2F"/>
          <w:lang w:eastAsia="cs-CZ"/>
        </w:rPr>
        <w:br/>
        <w:t>Expirace: 540 dnů</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Seznam.cz</w:t>
      </w:r>
      <w:r w:rsidRPr="0014664C">
        <w:rPr>
          <w:rFonts w:eastAsia="Times New Roman" w:cstheme="minorHAnsi"/>
          <w:color w:val="2F2F2F"/>
          <w:lang w:eastAsia="cs-CZ"/>
        </w:rPr>
        <w:br/>
        <w:t>Účel: identifikace v rámci reklamní sítě společnosti Seznam, opětovné cílení reklamy (retargeting)</w:t>
      </w:r>
      <w:r w:rsidRPr="0014664C">
        <w:rPr>
          <w:rFonts w:eastAsia="Times New Roman" w:cstheme="minorHAnsi"/>
          <w:color w:val="2F2F2F"/>
          <w:lang w:eastAsia="cs-CZ"/>
        </w:rPr>
        <w:br/>
        <w:t>Expirace: 540 dnů</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Pixel Facebook</w:t>
      </w:r>
      <w:r w:rsidRPr="0014664C">
        <w:rPr>
          <w:rFonts w:eastAsia="Times New Roman" w:cstheme="minorHAnsi"/>
          <w:color w:val="2F2F2F"/>
          <w:lang w:eastAsia="cs-CZ"/>
        </w:rPr>
        <w:br/>
        <w:t>Účel: identifikace v rámci reklamní sítě společnosti Facebook, opětovné cílení reklamy (retargeting)</w:t>
      </w:r>
      <w:r w:rsidRPr="0014664C">
        <w:rPr>
          <w:rFonts w:eastAsia="Times New Roman" w:cstheme="minorHAnsi"/>
          <w:color w:val="2F2F2F"/>
          <w:lang w:eastAsia="cs-CZ"/>
        </w:rPr>
        <w:br/>
        <w:t>Expirace: 180 dnů</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8) VAŠE PRÁVA</w:t>
      </w:r>
      <w:r w:rsidRPr="0014664C">
        <w:rPr>
          <w:rFonts w:eastAsia="Times New Roman" w:cstheme="minorHAnsi"/>
          <w:b/>
          <w:bCs/>
          <w:color w:val="2F2F2F"/>
          <w:lang w:eastAsia="cs-CZ"/>
        </w:rPr>
        <w:br/>
      </w:r>
      <w:r w:rsidRPr="0014664C">
        <w:rPr>
          <w:rFonts w:eastAsia="Times New Roman" w:cstheme="minorHAnsi"/>
          <w:color w:val="2F2F2F"/>
          <w:lang w:eastAsia="cs-CZ"/>
        </w:rPr>
        <w:t>Pokud zpracováváme Vaše osobní údaje máte právo na:</w:t>
      </w:r>
    </w:p>
    <w:p w:rsidR="0014664C" w:rsidRPr="0014664C" w:rsidRDefault="0014664C" w:rsidP="0014664C">
      <w:pPr>
        <w:numPr>
          <w:ilvl w:val="0"/>
          <w:numId w:val="13"/>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přístup k těmto osobním údajům,</w:t>
      </w:r>
    </w:p>
    <w:p w:rsidR="0014664C" w:rsidRPr="0014664C" w:rsidRDefault="0014664C" w:rsidP="0014664C">
      <w:pPr>
        <w:numPr>
          <w:ilvl w:val="0"/>
          <w:numId w:val="13"/>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opravu osobních údajů,</w:t>
      </w:r>
    </w:p>
    <w:p w:rsidR="0014664C" w:rsidRPr="0014664C" w:rsidRDefault="0014664C" w:rsidP="0014664C">
      <w:pPr>
        <w:numPr>
          <w:ilvl w:val="0"/>
          <w:numId w:val="13"/>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výmaz osobních údajů,</w:t>
      </w:r>
    </w:p>
    <w:p w:rsidR="0014664C" w:rsidRPr="0014664C" w:rsidRDefault="0014664C" w:rsidP="0014664C">
      <w:pPr>
        <w:numPr>
          <w:ilvl w:val="0"/>
          <w:numId w:val="13"/>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případně omezení zpracování osobních údajů,</w:t>
      </w:r>
    </w:p>
    <w:p w:rsidR="0014664C" w:rsidRPr="0014664C" w:rsidRDefault="0014664C" w:rsidP="0014664C">
      <w:pPr>
        <w:numPr>
          <w:ilvl w:val="0"/>
          <w:numId w:val="13"/>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vznést námitku proti zpracování osobních údajů, a na přenositelnost osobních údajů.</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Máte také právo na podání stížností u dozorového úřadu. Můžete tak učinit u Úřadu pro ochranu osobních údajů. Webová adresa dostupná zde: https://www.uoou.cz/.</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9) POPIS JEDNOTLIVÝCH PRÁV</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Právo na přístup k osobním údajům</w:t>
      </w:r>
      <w:r w:rsidRPr="0014664C">
        <w:rPr>
          <w:rFonts w:eastAsia="Times New Roman" w:cstheme="minorHAnsi"/>
          <w:color w:val="2F2F2F"/>
          <w:lang w:eastAsia="cs-CZ"/>
        </w:rPr>
        <w:t> znamená, že máte právo od nás dostat potvrzení, zda osobní údaje, které Vás týkají, jsou či nejsou zpracovávány, a pokud je tomu tak, máte právo získat přístup k těmto osobním údajům, včetně informací o zpracování, dle čl. 15 GDPR:</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účel zpracování,</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kategorie osobních údajů,</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příjemce nebo kategorie příjemců osobních údajů,</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doba po kterou bude docházet ke zpracování či kritéria,</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právo na opravu, výmaz, omezení zpracování, námitky proti zpracování,</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právo podat stížnost u dozorového orgánu,</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veškeré dostupné informace o zdrojích osobních údajů, pokud nejsou získány od Vás,</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že dochází k automatizovanému rozhodování včetně profilování a informace o tom,</w:t>
      </w:r>
    </w:p>
    <w:p w:rsidR="0014664C" w:rsidRPr="0014664C" w:rsidRDefault="0014664C" w:rsidP="0014664C">
      <w:pPr>
        <w:numPr>
          <w:ilvl w:val="0"/>
          <w:numId w:val="14"/>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v případě předávání do třetích zemí nebo mezinárodní organizaci, informace o vhodných zárukách dle čl. 46 GDPR vztahující se na předání.</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lastRenderedPageBreak/>
        <w:t>Právo na opravu</w:t>
      </w:r>
      <w:r w:rsidRPr="0014664C">
        <w:rPr>
          <w:rFonts w:eastAsia="Times New Roman" w:cstheme="minorHAnsi"/>
          <w:color w:val="2F2F2F"/>
          <w:lang w:eastAsia="cs-CZ"/>
        </w:rPr>
        <w:t> znamená, že máte právo na to, abychom opravili nepřesné údaje, případně je doplnili, a to v souladu s čl. 16 GDPR.</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Právo na výmaz</w:t>
      </w:r>
      <w:r w:rsidRPr="0014664C">
        <w:rPr>
          <w:rFonts w:eastAsia="Times New Roman" w:cstheme="minorHAnsi"/>
          <w:color w:val="2F2F2F"/>
          <w:lang w:eastAsia="cs-CZ"/>
        </w:rPr>
        <w:t> znamená, že máte právo, abychom Vaše osobní údaje vymazali za podmínek dle čl. 17 GDPR. Osobní údaje musíme pro Vás vymazat, a to pouze za předpokladu, že:</w:t>
      </w:r>
    </w:p>
    <w:p w:rsidR="0014664C" w:rsidRPr="0014664C" w:rsidRDefault="0014664C" w:rsidP="0014664C">
      <w:pPr>
        <w:numPr>
          <w:ilvl w:val="0"/>
          <w:numId w:val="15"/>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osobní údaje nejsou již potřebné pro účely zpracování,</w:t>
      </w:r>
    </w:p>
    <w:p w:rsidR="0014664C" w:rsidRPr="0014664C" w:rsidRDefault="0014664C" w:rsidP="0014664C">
      <w:pPr>
        <w:numPr>
          <w:ilvl w:val="0"/>
          <w:numId w:val="15"/>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došlo k odvolání souhlasu a neexistuje žádný další právní důvod pro zpracování,</w:t>
      </w:r>
    </w:p>
    <w:p w:rsidR="0014664C" w:rsidRPr="0014664C" w:rsidRDefault="0014664C" w:rsidP="0014664C">
      <w:pPr>
        <w:numPr>
          <w:ilvl w:val="0"/>
          <w:numId w:val="15"/>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vznesli jste námitku proti zpracování,</w:t>
      </w:r>
    </w:p>
    <w:p w:rsidR="0014664C" w:rsidRPr="0014664C" w:rsidRDefault="0014664C" w:rsidP="0014664C">
      <w:pPr>
        <w:numPr>
          <w:ilvl w:val="0"/>
          <w:numId w:val="15"/>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zpracování je protiprávní,</w:t>
      </w:r>
    </w:p>
    <w:p w:rsidR="0014664C" w:rsidRPr="0014664C" w:rsidRDefault="0014664C" w:rsidP="0014664C">
      <w:pPr>
        <w:numPr>
          <w:ilvl w:val="0"/>
          <w:numId w:val="15"/>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výmaz je nutný ke splnění právní povinnosti, nebo</w:t>
      </w:r>
    </w:p>
    <w:p w:rsidR="0014664C" w:rsidRPr="0014664C" w:rsidRDefault="0014664C" w:rsidP="0014664C">
      <w:pPr>
        <w:numPr>
          <w:ilvl w:val="0"/>
          <w:numId w:val="15"/>
        </w:numPr>
        <w:suppressAutoHyphens/>
        <w:autoSpaceDN w:val="0"/>
        <w:spacing w:before="100" w:after="100" w:line="240" w:lineRule="auto"/>
        <w:textAlignment w:val="baseline"/>
        <w:rPr>
          <w:rFonts w:eastAsia="Times New Roman" w:cstheme="minorHAnsi"/>
          <w:color w:val="2F2F2F"/>
          <w:lang w:eastAsia="cs-CZ"/>
        </w:rPr>
      </w:pPr>
      <w:r w:rsidRPr="0014664C">
        <w:rPr>
          <w:rFonts w:eastAsia="Times New Roman" w:cstheme="minorHAnsi"/>
          <w:color w:val="2F2F2F"/>
          <w:lang w:eastAsia="cs-CZ"/>
        </w:rPr>
        <w:t>osobní údaje byly shromážděny v souvislosti s nabídkou informační společnosti ve smyslu čl. 8 odst. 1 GDPR.</w:t>
      </w: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Právo na omezení zpracování</w:t>
      </w:r>
      <w:r w:rsidRPr="0014664C">
        <w:rPr>
          <w:rFonts w:eastAsia="Times New Roman" w:cstheme="minorHAnsi"/>
          <w:color w:val="2F2F2F"/>
          <w:lang w:eastAsia="cs-CZ"/>
        </w:rPr>
        <w:t> znamená, že máte právo na to, abychom zpracování Vašich osobních údajů omezili, a to za podmínek dle čl. 18 GDPR.</w:t>
      </w:r>
    </w:p>
    <w:p w:rsidR="0014664C" w:rsidRPr="0014664C" w:rsidRDefault="0014664C" w:rsidP="0014664C">
      <w:pPr>
        <w:spacing w:before="100" w:after="100" w:line="240" w:lineRule="auto"/>
        <w:rPr>
          <w:rFonts w:cstheme="minorHAnsi"/>
        </w:rPr>
      </w:pPr>
      <w:r w:rsidRPr="0014664C">
        <w:rPr>
          <w:rFonts w:eastAsia="Times New Roman" w:cstheme="minorHAnsi"/>
          <w:color w:val="2F2F2F"/>
          <w:lang w:eastAsia="cs-CZ"/>
        </w:rPr>
        <w:t>Dále máte</w:t>
      </w:r>
      <w:r w:rsidRPr="0014664C">
        <w:rPr>
          <w:rFonts w:eastAsia="Times New Roman" w:cstheme="minorHAnsi"/>
          <w:b/>
          <w:bCs/>
          <w:color w:val="2F2F2F"/>
          <w:lang w:eastAsia="cs-CZ"/>
        </w:rPr>
        <w:t> právo na přenositelnost</w:t>
      </w:r>
      <w:r w:rsidRPr="0014664C">
        <w:rPr>
          <w:rFonts w:eastAsia="Times New Roman" w:cstheme="minorHAnsi"/>
          <w:color w:val="2F2F2F"/>
          <w:lang w:eastAsia="cs-CZ"/>
        </w:rPr>
        <w:t>, což znamená, že máte právo na to, abychom Vám předali Vaše údaje ve strojově čitelném formátu, pokud je zpracování založeno na souhlasu nebo na smlouvě (plnění smlouvy) a zároveň se zpracování provádí automatizovaně, a to dle čl. 20 GDPR.</w:t>
      </w:r>
    </w:p>
    <w:p w:rsidR="0014664C" w:rsidRPr="0014664C" w:rsidRDefault="0014664C" w:rsidP="0014664C">
      <w:pPr>
        <w:spacing w:before="100" w:after="100" w:line="240" w:lineRule="auto"/>
        <w:rPr>
          <w:rFonts w:eastAsia="Times New Roman" w:cstheme="minorHAnsi"/>
          <w:b/>
          <w:bCs/>
          <w:color w:val="2F2F2F"/>
          <w:lang w:eastAsia="cs-CZ"/>
        </w:rPr>
      </w:pPr>
    </w:p>
    <w:p w:rsidR="0014664C" w:rsidRPr="0014664C" w:rsidRDefault="0014664C" w:rsidP="0014664C">
      <w:pPr>
        <w:spacing w:before="100" w:after="100" w:line="240" w:lineRule="auto"/>
        <w:rPr>
          <w:rFonts w:cstheme="minorHAnsi"/>
        </w:rPr>
      </w:pPr>
      <w:r w:rsidRPr="0014664C">
        <w:rPr>
          <w:rFonts w:eastAsia="Times New Roman" w:cstheme="minorHAnsi"/>
          <w:b/>
          <w:bCs/>
          <w:color w:val="2F2F2F"/>
          <w:lang w:eastAsia="cs-CZ"/>
        </w:rPr>
        <w:t>10) PRÁVO VZNÉST NÁMITKU</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Výslovně Vás upozorňujeme na Vaše právo vznést námitku. Toto právo znamená, že máte právo vnést námitku proti zasílání našich obchodních sdělení, resp. proti jakémukoliv přímému marketingu. Pokud takovou námitku vznesete, přestaneme se zasíláním obchodních sdělení, případně s přímým marketingem.</w:t>
      </w:r>
    </w:p>
    <w:p w:rsidR="0014664C" w:rsidRPr="0014664C" w:rsidRDefault="0014664C" w:rsidP="0014664C">
      <w:pPr>
        <w:spacing w:before="100" w:after="100" w:line="240" w:lineRule="auto"/>
        <w:rPr>
          <w:rFonts w:eastAsia="Times New Roman" w:cstheme="minorHAnsi"/>
          <w:color w:val="2F2F2F"/>
          <w:lang w:eastAsia="cs-CZ"/>
        </w:rPr>
      </w:pPr>
      <w:r w:rsidRPr="0014664C">
        <w:rPr>
          <w:rFonts w:eastAsia="Times New Roman" w:cstheme="minorHAnsi"/>
          <w:color w:val="2F2F2F"/>
          <w:lang w:eastAsia="cs-CZ"/>
        </w:rPr>
        <w:t>Právo vznést námitku lze také obecně využít proti zpracování osobních údajů na základě právního důvodu – “oprávněného zájmu” nebo “plnění úkolu prováděného ve veřejném zájmu nebo při výkonu veřejné moci, včetně profilování založeného na těchto právních důvodech”. K tomuto právu viz článek 21 GDPR.</w:t>
      </w:r>
    </w:p>
    <w:p w:rsidR="0014664C" w:rsidRPr="0014664C" w:rsidRDefault="0014664C" w:rsidP="0014664C">
      <w:pPr>
        <w:spacing w:before="100" w:beforeAutospacing="1" w:after="100" w:afterAutospacing="1" w:line="330" w:lineRule="atLeast"/>
        <w:textAlignment w:val="top"/>
        <w:rPr>
          <w:rFonts w:eastAsia="Times New Roman" w:cs="Tahoma"/>
          <w:color w:val="3C3C3C"/>
          <w:lang w:eastAsia="cs-CZ"/>
        </w:rPr>
      </w:pPr>
      <w:r w:rsidRPr="0014664C">
        <w:rPr>
          <w:rFonts w:eastAsia="Times New Roman" w:cstheme="minorHAnsi"/>
          <w:b/>
          <w:bCs/>
          <w:color w:val="2F2F2F"/>
          <w:lang w:eastAsia="cs-CZ"/>
        </w:rPr>
        <w:t>Vznést námitku můžete na naši e-mailovou adresu </w:t>
      </w:r>
      <w:hyperlink r:id="rId8" w:history="1">
        <w:r w:rsidRPr="0014664C">
          <w:rPr>
            <w:rFonts w:eastAsia="Times New Roman" w:cstheme="minorHAnsi"/>
            <w:b/>
            <w:bCs/>
            <w:color w:val="0000FF"/>
            <w:u w:val="single"/>
            <w:lang w:eastAsia="cs-CZ"/>
          </w:rPr>
          <w:t>gdpr@basys.cz</w:t>
        </w:r>
      </w:hyperlink>
      <w:r w:rsidRPr="0014664C">
        <w:rPr>
          <w:rFonts w:eastAsia="Times New Roman" w:cstheme="minorHAnsi"/>
          <w:color w:val="2F2F2F"/>
          <w:lang w:eastAsia="cs-CZ"/>
        </w:rPr>
        <w:t>, osobně v sídle společnosti, nebo písemnou formou na adresu: </w:t>
      </w:r>
      <w:r w:rsidRPr="0014664C">
        <w:rPr>
          <w:rFonts w:eastAsia="Times New Roman" w:cstheme="minorHAnsi"/>
          <w:b/>
          <w:bCs/>
          <w:color w:val="2F2F2F"/>
          <w:lang w:eastAsia="cs-CZ"/>
        </w:rPr>
        <w:t>BaSys CS, s.r.o., Sodomkova 1478/8, 102 00 Praha 10</w:t>
      </w:r>
    </w:p>
    <w:p w:rsidR="00EC06A1" w:rsidRPr="00EC06A1" w:rsidRDefault="003B77D1" w:rsidP="00EC06A1">
      <w:pPr>
        <w:spacing w:before="100" w:beforeAutospacing="1" w:after="100" w:afterAutospacing="1" w:line="330" w:lineRule="atLeast"/>
        <w:textAlignment w:val="top"/>
        <w:rPr>
          <w:rFonts w:eastAsia="Times New Roman" w:cs="Tahoma"/>
          <w:color w:val="3C3C3C"/>
          <w:lang w:eastAsia="cs-CZ"/>
        </w:rPr>
      </w:pPr>
      <w:r>
        <w:rPr>
          <w:rFonts w:eastAsia="Times New Roman" w:cs="Tahoma"/>
          <w:color w:val="3C3C3C"/>
          <w:lang w:eastAsia="cs-CZ"/>
        </w:rPr>
        <w:t>V</w:t>
      </w:r>
      <w:r w:rsidR="00EC06A1" w:rsidRPr="00EC06A1">
        <w:rPr>
          <w:rFonts w:eastAsia="Times New Roman" w:cs="Tahoma"/>
          <w:color w:val="3C3C3C"/>
          <w:lang w:eastAsia="cs-CZ"/>
        </w:rPr>
        <w:t xml:space="preserve"> Praze dne </w:t>
      </w:r>
      <w:r w:rsidR="00A97919">
        <w:rPr>
          <w:rFonts w:eastAsia="Times New Roman" w:cs="Tahoma"/>
          <w:color w:val="3C3C3C"/>
          <w:lang w:eastAsia="cs-CZ"/>
        </w:rPr>
        <w:t>1</w:t>
      </w:r>
      <w:r w:rsidR="00EC06A1" w:rsidRPr="00EC06A1">
        <w:rPr>
          <w:rFonts w:eastAsia="Times New Roman" w:cs="Tahoma"/>
          <w:color w:val="3C3C3C"/>
          <w:lang w:eastAsia="cs-CZ"/>
        </w:rPr>
        <w:t>.</w:t>
      </w:r>
      <w:r w:rsidR="00A97919">
        <w:rPr>
          <w:rFonts w:eastAsia="Times New Roman" w:cs="Tahoma"/>
          <w:color w:val="3C3C3C"/>
          <w:lang w:eastAsia="cs-CZ"/>
        </w:rPr>
        <w:t xml:space="preserve"> 1</w:t>
      </w:r>
      <w:r w:rsidR="00AF10EC">
        <w:rPr>
          <w:rFonts w:eastAsia="Times New Roman" w:cs="Tahoma"/>
          <w:color w:val="3C3C3C"/>
          <w:lang w:eastAsia="cs-CZ"/>
        </w:rPr>
        <w:t>1</w:t>
      </w:r>
      <w:r w:rsidR="00A97919">
        <w:rPr>
          <w:rFonts w:eastAsia="Times New Roman" w:cs="Tahoma"/>
          <w:color w:val="3C3C3C"/>
          <w:lang w:eastAsia="cs-CZ"/>
        </w:rPr>
        <w:t xml:space="preserve">. </w:t>
      </w:r>
      <w:r w:rsidR="00EC06A1" w:rsidRPr="00EC06A1">
        <w:rPr>
          <w:rFonts w:eastAsia="Times New Roman" w:cs="Tahoma"/>
          <w:color w:val="3C3C3C"/>
          <w:lang w:eastAsia="cs-CZ"/>
        </w:rPr>
        <w:t>20</w:t>
      </w:r>
      <w:r w:rsidR="00AF10EC">
        <w:rPr>
          <w:rFonts w:eastAsia="Times New Roman" w:cs="Tahoma"/>
          <w:color w:val="3C3C3C"/>
          <w:lang w:eastAsia="cs-CZ"/>
        </w:rPr>
        <w:t>20</w:t>
      </w:r>
    </w:p>
    <w:sectPr w:rsidR="00EC06A1" w:rsidRPr="00EC06A1" w:rsidSect="00EC06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507A"/>
    <w:multiLevelType w:val="multilevel"/>
    <w:tmpl w:val="1EB2F27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nsid w:val="1E7B1E99"/>
    <w:multiLevelType w:val="multilevel"/>
    <w:tmpl w:val="3C1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72BFA"/>
    <w:multiLevelType w:val="multilevel"/>
    <w:tmpl w:val="A22CF7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323141C6"/>
    <w:multiLevelType w:val="multilevel"/>
    <w:tmpl w:val="23CA4A9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nsid w:val="35054069"/>
    <w:multiLevelType w:val="multilevel"/>
    <w:tmpl w:val="94E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F6193"/>
    <w:multiLevelType w:val="multilevel"/>
    <w:tmpl w:val="3E2A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F48F1"/>
    <w:multiLevelType w:val="multilevel"/>
    <w:tmpl w:val="FC9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E67C2"/>
    <w:multiLevelType w:val="multilevel"/>
    <w:tmpl w:val="702A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7480E"/>
    <w:multiLevelType w:val="multilevel"/>
    <w:tmpl w:val="257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15572"/>
    <w:multiLevelType w:val="multilevel"/>
    <w:tmpl w:val="97A4EB6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nsid w:val="65DE3D43"/>
    <w:multiLevelType w:val="multilevel"/>
    <w:tmpl w:val="FD5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B91B20"/>
    <w:multiLevelType w:val="multilevel"/>
    <w:tmpl w:val="B5C027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6F090959"/>
    <w:multiLevelType w:val="multilevel"/>
    <w:tmpl w:val="9852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70902"/>
    <w:multiLevelType w:val="multilevel"/>
    <w:tmpl w:val="869C8A2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nsid w:val="7C075C6F"/>
    <w:multiLevelType w:val="multilevel"/>
    <w:tmpl w:val="A03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7"/>
  </w:num>
  <w:num w:numId="5">
    <w:abstractNumId w:val="6"/>
  </w:num>
  <w:num w:numId="6">
    <w:abstractNumId w:val="10"/>
  </w:num>
  <w:num w:numId="7">
    <w:abstractNumId w:val="12"/>
  </w:num>
  <w:num w:numId="8">
    <w:abstractNumId w:val="8"/>
  </w:num>
  <w:num w:numId="9">
    <w:abstractNumId w:val="5"/>
  </w:num>
  <w:num w:numId="10">
    <w:abstractNumId w:val="9"/>
  </w:num>
  <w:num w:numId="11">
    <w:abstractNumId w:val="3"/>
  </w:num>
  <w:num w:numId="12">
    <w:abstractNumId w:val="13"/>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34"/>
    <w:rsid w:val="00016DC6"/>
    <w:rsid w:val="0008399D"/>
    <w:rsid w:val="000D30D1"/>
    <w:rsid w:val="0014664C"/>
    <w:rsid w:val="002D2A92"/>
    <w:rsid w:val="00303C34"/>
    <w:rsid w:val="003B77D1"/>
    <w:rsid w:val="00506145"/>
    <w:rsid w:val="006657E5"/>
    <w:rsid w:val="006719A6"/>
    <w:rsid w:val="006F4FBC"/>
    <w:rsid w:val="009B0ED3"/>
    <w:rsid w:val="00A97919"/>
    <w:rsid w:val="00AA652E"/>
    <w:rsid w:val="00AF10EC"/>
    <w:rsid w:val="00BC4F29"/>
    <w:rsid w:val="00C7720D"/>
    <w:rsid w:val="00D42DE1"/>
    <w:rsid w:val="00E16C4C"/>
    <w:rsid w:val="00EC06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6145"/>
    <w:rPr>
      <w:color w:val="0000FF" w:themeColor="hyperlink"/>
      <w:u w:val="single"/>
    </w:rPr>
  </w:style>
  <w:style w:type="paragraph" w:styleId="Textbubliny">
    <w:name w:val="Balloon Text"/>
    <w:basedOn w:val="Normln"/>
    <w:link w:val="TextbublinyChar"/>
    <w:uiPriority w:val="99"/>
    <w:semiHidden/>
    <w:unhideWhenUsed/>
    <w:rsid w:val="002D2A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2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6145"/>
    <w:rPr>
      <w:color w:val="0000FF" w:themeColor="hyperlink"/>
      <w:u w:val="single"/>
    </w:rPr>
  </w:style>
  <w:style w:type="paragraph" w:styleId="Textbubliny">
    <w:name w:val="Balloon Text"/>
    <w:basedOn w:val="Normln"/>
    <w:link w:val="TextbublinyChar"/>
    <w:uiPriority w:val="99"/>
    <w:semiHidden/>
    <w:unhideWhenUsed/>
    <w:rsid w:val="002D2A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2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597">
      <w:bodyDiv w:val="1"/>
      <w:marLeft w:val="0"/>
      <w:marRight w:val="0"/>
      <w:marTop w:val="0"/>
      <w:marBottom w:val="0"/>
      <w:divBdr>
        <w:top w:val="none" w:sz="0" w:space="0" w:color="auto"/>
        <w:left w:val="none" w:sz="0" w:space="0" w:color="auto"/>
        <w:bottom w:val="none" w:sz="0" w:space="0" w:color="auto"/>
        <w:right w:val="none" w:sz="0" w:space="0" w:color="auto"/>
      </w:divBdr>
      <w:divsChild>
        <w:div w:id="349187689">
          <w:marLeft w:val="0"/>
          <w:marRight w:val="0"/>
          <w:marTop w:val="0"/>
          <w:marBottom w:val="0"/>
          <w:divBdr>
            <w:top w:val="none" w:sz="0" w:space="0" w:color="auto"/>
            <w:left w:val="none" w:sz="0" w:space="0" w:color="auto"/>
            <w:bottom w:val="none" w:sz="0" w:space="0" w:color="auto"/>
            <w:right w:val="none" w:sz="0" w:space="0" w:color="auto"/>
          </w:divBdr>
          <w:divsChild>
            <w:div w:id="1344430367">
              <w:marLeft w:val="0"/>
              <w:marRight w:val="0"/>
              <w:marTop w:val="0"/>
              <w:marBottom w:val="0"/>
              <w:divBdr>
                <w:top w:val="none" w:sz="0" w:space="0" w:color="auto"/>
                <w:left w:val="none" w:sz="0" w:space="0" w:color="auto"/>
                <w:bottom w:val="none" w:sz="0" w:space="0" w:color="auto"/>
                <w:right w:val="none" w:sz="0" w:space="0" w:color="auto"/>
              </w:divBdr>
              <w:divsChild>
                <w:div w:id="642851711">
                  <w:marLeft w:val="0"/>
                  <w:marRight w:val="0"/>
                  <w:marTop w:val="100"/>
                  <w:marBottom w:val="100"/>
                  <w:divBdr>
                    <w:top w:val="none" w:sz="0" w:space="0" w:color="auto"/>
                    <w:left w:val="none" w:sz="0" w:space="0" w:color="auto"/>
                    <w:bottom w:val="none" w:sz="0" w:space="0" w:color="auto"/>
                    <w:right w:val="none" w:sz="0" w:space="0" w:color="auto"/>
                  </w:divBdr>
                  <w:divsChild>
                    <w:div w:id="1707439543">
                      <w:marLeft w:val="0"/>
                      <w:marRight w:val="0"/>
                      <w:marTop w:val="0"/>
                      <w:marBottom w:val="0"/>
                      <w:divBdr>
                        <w:top w:val="none" w:sz="0" w:space="0" w:color="auto"/>
                        <w:left w:val="none" w:sz="0" w:space="0" w:color="auto"/>
                        <w:bottom w:val="none" w:sz="0" w:space="0" w:color="auto"/>
                        <w:right w:val="none" w:sz="0" w:space="0" w:color="auto"/>
                      </w:divBdr>
                      <w:divsChild>
                        <w:div w:id="1206285473">
                          <w:marLeft w:val="0"/>
                          <w:marRight w:val="0"/>
                          <w:marTop w:val="0"/>
                          <w:marBottom w:val="0"/>
                          <w:divBdr>
                            <w:top w:val="none" w:sz="0" w:space="0" w:color="auto"/>
                            <w:left w:val="none" w:sz="0" w:space="0" w:color="auto"/>
                            <w:bottom w:val="none" w:sz="0" w:space="0" w:color="auto"/>
                            <w:right w:val="none" w:sz="0" w:space="0" w:color="auto"/>
                          </w:divBdr>
                          <w:divsChild>
                            <w:div w:id="1306280112">
                              <w:marLeft w:val="0"/>
                              <w:marRight w:val="0"/>
                              <w:marTop w:val="0"/>
                              <w:marBottom w:val="0"/>
                              <w:divBdr>
                                <w:top w:val="none" w:sz="0" w:space="0" w:color="auto"/>
                                <w:left w:val="none" w:sz="0" w:space="0" w:color="auto"/>
                                <w:bottom w:val="none" w:sz="0" w:space="0" w:color="auto"/>
                                <w:right w:val="none" w:sz="0" w:space="0" w:color="auto"/>
                              </w:divBdr>
                              <w:divsChild>
                                <w:div w:id="1090807188">
                                  <w:marLeft w:val="0"/>
                                  <w:marRight w:val="0"/>
                                  <w:marTop w:val="0"/>
                                  <w:marBottom w:val="0"/>
                                  <w:divBdr>
                                    <w:top w:val="none" w:sz="0" w:space="0" w:color="auto"/>
                                    <w:left w:val="none" w:sz="0" w:space="0" w:color="auto"/>
                                    <w:bottom w:val="none" w:sz="0" w:space="0" w:color="auto"/>
                                    <w:right w:val="none" w:sz="0" w:space="0" w:color="auto"/>
                                  </w:divBdr>
                                </w:div>
                                <w:div w:id="1947882413">
                                  <w:marLeft w:val="0"/>
                                  <w:marRight w:val="0"/>
                                  <w:marTop w:val="0"/>
                                  <w:marBottom w:val="0"/>
                                  <w:divBdr>
                                    <w:top w:val="none" w:sz="0" w:space="0" w:color="auto"/>
                                    <w:left w:val="none" w:sz="0" w:space="0" w:color="auto"/>
                                    <w:bottom w:val="none" w:sz="0" w:space="0" w:color="auto"/>
                                    <w:right w:val="none" w:sz="0" w:space="0" w:color="auto"/>
                                  </w:divBdr>
                                </w:div>
                                <w:div w:id="11061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37523">
      <w:bodyDiv w:val="1"/>
      <w:marLeft w:val="0"/>
      <w:marRight w:val="0"/>
      <w:marTop w:val="0"/>
      <w:marBottom w:val="0"/>
      <w:divBdr>
        <w:top w:val="none" w:sz="0" w:space="0" w:color="auto"/>
        <w:left w:val="none" w:sz="0" w:space="0" w:color="auto"/>
        <w:bottom w:val="none" w:sz="0" w:space="0" w:color="auto"/>
        <w:right w:val="none" w:sz="0" w:space="0" w:color="auto"/>
      </w:divBdr>
      <w:divsChild>
        <w:div w:id="68116644">
          <w:marLeft w:val="0"/>
          <w:marRight w:val="0"/>
          <w:marTop w:val="0"/>
          <w:marBottom w:val="0"/>
          <w:divBdr>
            <w:top w:val="none" w:sz="0" w:space="0" w:color="auto"/>
            <w:left w:val="none" w:sz="0" w:space="0" w:color="auto"/>
            <w:bottom w:val="none" w:sz="0" w:space="0" w:color="auto"/>
            <w:right w:val="none" w:sz="0" w:space="0" w:color="auto"/>
          </w:divBdr>
          <w:divsChild>
            <w:div w:id="205534382">
              <w:marLeft w:val="0"/>
              <w:marRight w:val="0"/>
              <w:marTop w:val="0"/>
              <w:marBottom w:val="0"/>
              <w:divBdr>
                <w:top w:val="none" w:sz="0" w:space="0" w:color="auto"/>
                <w:left w:val="none" w:sz="0" w:space="0" w:color="auto"/>
                <w:bottom w:val="none" w:sz="0" w:space="0" w:color="auto"/>
                <w:right w:val="none" w:sz="0" w:space="0" w:color="auto"/>
              </w:divBdr>
              <w:divsChild>
                <w:div w:id="229972477">
                  <w:marLeft w:val="0"/>
                  <w:marRight w:val="0"/>
                  <w:marTop w:val="0"/>
                  <w:marBottom w:val="0"/>
                  <w:divBdr>
                    <w:top w:val="none" w:sz="0" w:space="0" w:color="auto"/>
                    <w:left w:val="none" w:sz="0" w:space="0" w:color="auto"/>
                    <w:bottom w:val="none" w:sz="0" w:space="0" w:color="auto"/>
                    <w:right w:val="none" w:sz="0" w:space="0" w:color="auto"/>
                  </w:divBdr>
                  <w:divsChild>
                    <w:div w:id="2067140005">
                      <w:marLeft w:val="0"/>
                      <w:marRight w:val="0"/>
                      <w:marTop w:val="0"/>
                      <w:marBottom w:val="0"/>
                      <w:divBdr>
                        <w:top w:val="none" w:sz="0" w:space="0" w:color="auto"/>
                        <w:left w:val="none" w:sz="0" w:space="0" w:color="auto"/>
                        <w:bottom w:val="none" w:sz="0" w:space="0" w:color="auto"/>
                        <w:right w:val="none" w:sz="0" w:space="0" w:color="auto"/>
                      </w:divBdr>
                      <w:divsChild>
                        <w:div w:id="213394184">
                          <w:marLeft w:val="-2"/>
                          <w:marRight w:val="0"/>
                          <w:marTop w:val="0"/>
                          <w:marBottom w:val="0"/>
                          <w:divBdr>
                            <w:top w:val="none" w:sz="0" w:space="0" w:color="auto"/>
                            <w:left w:val="none" w:sz="0" w:space="0" w:color="auto"/>
                            <w:bottom w:val="none" w:sz="0" w:space="0" w:color="auto"/>
                            <w:right w:val="none" w:sz="0" w:space="0" w:color="auto"/>
                          </w:divBdr>
                          <w:divsChild>
                            <w:div w:id="1562522011">
                              <w:marLeft w:val="0"/>
                              <w:marRight w:val="0"/>
                              <w:marTop w:val="0"/>
                              <w:marBottom w:val="0"/>
                              <w:divBdr>
                                <w:top w:val="none" w:sz="0" w:space="0" w:color="auto"/>
                                <w:left w:val="none" w:sz="0" w:space="0" w:color="auto"/>
                                <w:bottom w:val="none" w:sz="0" w:space="0" w:color="auto"/>
                                <w:right w:val="none" w:sz="0" w:space="0" w:color="auto"/>
                              </w:divBdr>
                              <w:divsChild>
                                <w:div w:id="1698043144">
                                  <w:marLeft w:val="0"/>
                                  <w:marRight w:val="0"/>
                                  <w:marTop w:val="0"/>
                                  <w:marBottom w:val="0"/>
                                  <w:divBdr>
                                    <w:top w:val="none" w:sz="0" w:space="0" w:color="auto"/>
                                    <w:left w:val="none" w:sz="0" w:space="0" w:color="auto"/>
                                    <w:bottom w:val="none" w:sz="0" w:space="0" w:color="auto"/>
                                    <w:right w:val="none" w:sz="0" w:space="0" w:color="auto"/>
                                  </w:divBdr>
                                  <w:divsChild>
                                    <w:div w:id="931400480">
                                      <w:marLeft w:val="0"/>
                                      <w:marRight w:val="0"/>
                                      <w:marTop w:val="0"/>
                                      <w:marBottom w:val="0"/>
                                      <w:divBdr>
                                        <w:top w:val="none" w:sz="0" w:space="0" w:color="auto"/>
                                        <w:left w:val="none" w:sz="0" w:space="0" w:color="auto"/>
                                        <w:bottom w:val="none" w:sz="0" w:space="0" w:color="auto"/>
                                        <w:right w:val="none" w:sz="0" w:space="0" w:color="auto"/>
                                      </w:divBdr>
                                      <w:divsChild>
                                        <w:div w:id="1516919802">
                                          <w:marLeft w:val="0"/>
                                          <w:marRight w:val="0"/>
                                          <w:marTop w:val="0"/>
                                          <w:marBottom w:val="0"/>
                                          <w:divBdr>
                                            <w:top w:val="none" w:sz="0" w:space="0" w:color="auto"/>
                                            <w:left w:val="none" w:sz="0" w:space="0" w:color="auto"/>
                                            <w:bottom w:val="none" w:sz="0" w:space="0" w:color="auto"/>
                                            <w:right w:val="none" w:sz="0" w:space="0" w:color="auto"/>
                                          </w:divBdr>
                                          <w:divsChild>
                                            <w:div w:id="512886830">
                                              <w:marLeft w:val="0"/>
                                              <w:marRight w:val="0"/>
                                              <w:marTop w:val="0"/>
                                              <w:marBottom w:val="0"/>
                                              <w:divBdr>
                                                <w:top w:val="none" w:sz="0" w:space="0" w:color="auto"/>
                                                <w:left w:val="none" w:sz="0" w:space="0" w:color="auto"/>
                                                <w:bottom w:val="none" w:sz="0" w:space="0" w:color="auto"/>
                                                <w:right w:val="none" w:sz="0" w:space="0" w:color="auto"/>
                                              </w:divBdr>
                                              <w:divsChild>
                                                <w:div w:id="1559509874">
                                                  <w:marLeft w:val="0"/>
                                                  <w:marRight w:val="0"/>
                                                  <w:marTop w:val="0"/>
                                                  <w:marBottom w:val="0"/>
                                                  <w:divBdr>
                                                    <w:top w:val="none" w:sz="0" w:space="0" w:color="auto"/>
                                                    <w:left w:val="none" w:sz="0" w:space="0" w:color="auto"/>
                                                    <w:bottom w:val="none" w:sz="0" w:space="0" w:color="auto"/>
                                                    <w:right w:val="none" w:sz="0" w:space="0" w:color="auto"/>
                                                  </w:divBdr>
                                                  <w:divsChild>
                                                    <w:div w:id="18738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485881">
      <w:bodyDiv w:val="1"/>
      <w:marLeft w:val="0"/>
      <w:marRight w:val="0"/>
      <w:marTop w:val="0"/>
      <w:marBottom w:val="0"/>
      <w:divBdr>
        <w:top w:val="none" w:sz="0" w:space="0" w:color="auto"/>
        <w:left w:val="none" w:sz="0" w:space="0" w:color="auto"/>
        <w:bottom w:val="none" w:sz="0" w:space="0" w:color="auto"/>
        <w:right w:val="none" w:sz="0" w:space="0" w:color="auto"/>
      </w:divBdr>
      <w:divsChild>
        <w:div w:id="118451409">
          <w:marLeft w:val="0"/>
          <w:marRight w:val="0"/>
          <w:marTop w:val="0"/>
          <w:marBottom w:val="0"/>
          <w:divBdr>
            <w:top w:val="none" w:sz="0" w:space="0" w:color="auto"/>
            <w:left w:val="none" w:sz="0" w:space="0" w:color="auto"/>
            <w:bottom w:val="none" w:sz="0" w:space="0" w:color="auto"/>
            <w:right w:val="none" w:sz="0" w:space="0" w:color="auto"/>
          </w:divBdr>
          <w:divsChild>
            <w:div w:id="1548645014">
              <w:marLeft w:val="0"/>
              <w:marRight w:val="0"/>
              <w:marTop w:val="100"/>
              <w:marBottom w:val="100"/>
              <w:divBdr>
                <w:top w:val="none" w:sz="0" w:space="0" w:color="auto"/>
                <w:left w:val="none" w:sz="0" w:space="0" w:color="auto"/>
                <w:bottom w:val="none" w:sz="0" w:space="0" w:color="auto"/>
                <w:right w:val="none" w:sz="0" w:space="0" w:color="auto"/>
              </w:divBdr>
              <w:divsChild>
                <w:div w:id="913781399">
                  <w:marLeft w:val="0"/>
                  <w:marRight w:val="0"/>
                  <w:marTop w:val="0"/>
                  <w:marBottom w:val="0"/>
                  <w:divBdr>
                    <w:top w:val="none" w:sz="0" w:space="0" w:color="auto"/>
                    <w:left w:val="none" w:sz="0" w:space="0" w:color="auto"/>
                    <w:bottom w:val="none" w:sz="0" w:space="0" w:color="auto"/>
                    <w:right w:val="none" w:sz="0" w:space="0" w:color="auto"/>
                  </w:divBdr>
                  <w:divsChild>
                    <w:div w:id="1122920203">
                      <w:marLeft w:val="0"/>
                      <w:marRight w:val="0"/>
                      <w:marTop w:val="100"/>
                      <w:marBottom w:val="100"/>
                      <w:divBdr>
                        <w:top w:val="none" w:sz="0" w:space="0" w:color="auto"/>
                        <w:left w:val="none" w:sz="0" w:space="0" w:color="auto"/>
                        <w:bottom w:val="none" w:sz="0" w:space="0" w:color="auto"/>
                        <w:right w:val="none" w:sz="0" w:space="0" w:color="auto"/>
                      </w:divBdr>
                      <w:divsChild>
                        <w:div w:id="2077773871">
                          <w:marLeft w:val="0"/>
                          <w:marRight w:val="0"/>
                          <w:marTop w:val="0"/>
                          <w:marBottom w:val="0"/>
                          <w:divBdr>
                            <w:top w:val="none" w:sz="0" w:space="0" w:color="auto"/>
                            <w:left w:val="none" w:sz="0" w:space="0" w:color="auto"/>
                            <w:bottom w:val="none" w:sz="0" w:space="0" w:color="auto"/>
                            <w:right w:val="none" w:sz="0" w:space="0" w:color="auto"/>
                          </w:divBdr>
                          <w:divsChild>
                            <w:div w:id="1576742778">
                              <w:marLeft w:val="0"/>
                              <w:marRight w:val="0"/>
                              <w:marTop w:val="0"/>
                              <w:marBottom w:val="0"/>
                              <w:divBdr>
                                <w:top w:val="none" w:sz="0" w:space="0" w:color="auto"/>
                                <w:left w:val="none" w:sz="0" w:space="0" w:color="auto"/>
                                <w:bottom w:val="none" w:sz="0" w:space="0" w:color="auto"/>
                                <w:right w:val="none" w:sz="0" w:space="0" w:color="auto"/>
                              </w:divBdr>
                              <w:divsChild>
                                <w:div w:id="1896772025">
                                  <w:marLeft w:val="0"/>
                                  <w:marRight w:val="0"/>
                                  <w:marTop w:val="0"/>
                                  <w:marBottom w:val="0"/>
                                  <w:divBdr>
                                    <w:top w:val="none" w:sz="0" w:space="0" w:color="auto"/>
                                    <w:left w:val="none" w:sz="0" w:space="0" w:color="auto"/>
                                    <w:bottom w:val="none" w:sz="0" w:space="0" w:color="auto"/>
                                    <w:right w:val="none" w:sz="0" w:space="0" w:color="auto"/>
                                  </w:divBdr>
                                  <w:divsChild>
                                    <w:div w:id="425729723">
                                      <w:marLeft w:val="0"/>
                                      <w:marRight w:val="0"/>
                                      <w:marTop w:val="0"/>
                                      <w:marBottom w:val="0"/>
                                      <w:divBdr>
                                        <w:top w:val="none" w:sz="0" w:space="0" w:color="auto"/>
                                        <w:left w:val="none" w:sz="0" w:space="0" w:color="auto"/>
                                        <w:bottom w:val="none" w:sz="0" w:space="0" w:color="auto"/>
                                        <w:right w:val="none" w:sz="0" w:space="0" w:color="auto"/>
                                      </w:divBdr>
                                      <w:divsChild>
                                        <w:div w:id="1828939280">
                                          <w:marLeft w:val="0"/>
                                          <w:marRight w:val="0"/>
                                          <w:marTop w:val="0"/>
                                          <w:marBottom w:val="0"/>
                                          <w:divBdr>
                                            <w:top w:val="none" w:sz="0" w:space="0" w:color="auto"/>
                                            <w:left w:val="none" w:sz="0" w:space="0" w:color="auto"/>
                                            <w:bottom w:val="none" w:sz="0" w:space="0" w:color="auto"/>
                                            <w:right w:val="none" w:sz="0" w:space="0" w:color="auto"/>
                                          </w:divBdr>
                                          <w:divsChild>
                                            <w:div w:id="1477532618">
                                              <w:marLeft w:val="0"/>
                                              <w:marRight w:val="0"/>
                                              <w:marTop w:val="0"/>
                                              <w:marBottom w:val="0"/>
                                              <w:divBdr>
                                                <w:top w:val="none" w:sz="0" w:space="0" w:color="auto"/>
                                                <w:left w:val="none" w:sz="0" w:space="0" w:color="auto"/>
                                                <w:bottom w:val="none" w:sz="0" w:space="0" w:color="auto"/>
                                                <w:right w:val="none" w:sz="0" w:space="0" w:color="auto"/>
                                              </w:divBdr>
                                              <w:divsChild>
                                                <w:div w:id="1342734097">
                                                  <w:marLeft w:val="0"/>
                                                  <w:marRight w:val="0"/>
                                                  <w:marTop w:val="0"/>
                                                  <w:marBottom w:val="0"/>
                                                  <w:divBdr>
                                                    <w:top w:val="none" w:sz="0" w:space="0" w:color="auto"/>
                                                    <w:left w:val="none" w:sz="0" w:space="0" w:color="auto"/>
                                                    <w:bottom w:val="none" w:sz="0" w:space="0" w:color="auto"/>
                                                    <w:right w:val="none" w:sz="0" w:space="0" w:color="auto"/>
                                                  </w:divBdr>
                                                  <w:divsChild>
                                                    <w:div w:id="1972517417">
                                                      <w:marLeft w:val="0"/>
                                                      <w:marRight w:val="0"/>
                                                      <w:marTop w:val="0"/>
                                                      <w:marBottom w:val="0"/>
                                                      <w:divBdr>
                                                        <w:top w:val="none" w:sz="0" w:space="0" w:color="auto"/>
                                                        <w:left w:val="none" w:sz="0" w:space="0" w:color="auto"/>
                                                        <w:bottom w:val="none" w:sz="0" w:space="0" w:color="auto"/>
                                                        <w:right w:val="none" w:sz="0" w:space="0" w:color="auto"/>
                                                      </w:divBdr>
                                                      <w:divsChild>
                                                        <w:div w:id="370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990834">
      <w:bodyDiv w:val="1"/>
      <w:marLeft w:val="0"/>
      <w:marRight w:val="0"/>
      <w:marTop w:val="0"/>
      <w:marBottom w:val="0"/>
      <w:divBdr>
        <w:top w:val="none" w:sz="0" w:space="0" w:color="auto"/>
        <w:left w:val="none" w:sz="0" w:space="0" w:color="auto"/>
        <w:bottom w:val="none" w:sz="0" w:space="0" w:color="auto"/>
        <w:right w:val="none" w:sz="0" w:space="0" w:color="auto"/>
      </w:divBdr>
      <w:divsChild>
        <w:div w:id="1464038312">
          <w:marLeft w:val="0"/>
          <w:marRight w:val="0"/>
          <w:marTop w:val="0"/>
          <w:marBottom w:val="0"/>
          <w:divBdr>
            <w:top w:val="none" w:sz="0" w:space="0" w:color="auto"/>
            <w:left w:val="none" w:sz="0" w:space="0" w:color="auto"/>
            <w:bottom w:val="none" w:sz="0" w:space="0" w:color="auto"/>
            <w:right w:val="none" w:sz="0" w:space="0" w:color="auto"/>
          </w:divBdr>
          <w:divsChild>
            <w:div w:id="378868523">
              <w:marLeft w:val="0"/>
              <w:marRight w:val="0"/>
              <w:marTop w:val="100"/>
              <w:marBottom w:val="100"/>
              <w:divBdr>
                <w:top w:val="none" w:sz="0" w:space="0" w:color="auto"/>
                <w:left w:val="none" w:sz="0" w:space="0" w:color="auto"/>
                <w:bottom w:val="none" w:sz="0" w:space="0" w:color="auto"/>
                <w:right w:val="none" w:sz="0" w:space="0" w:color="auto"/>
              </w:divBdr>
              <w:divsChild>
                <w:div w:id="264273376">
                  <w:marLeft w:val="0"/>
                  <w:marRight w:val="0"/>
                  <w:marTop w:val="0"/>
                  <w:marBottom w:val="0"/>
                  <w:divBdr>
                    <w:top w:val="none" w:sz="0" w:space="0" w:color="auto"/>
                    <w:left w:val="none" w:sz="0" w:space="0" w:color="auto"/>
                    <w:bottom w:val="none" w:sz="0" w:space="0" w:color="auto"/>
                    <w:right w:val="none" w:sz="0" w:space="0" w:color="auto"/>
                  </w:divBdr>
                  <w:divsChild>
                    <w:div w:id="84346784">
                      <w:marLeft w:val="0"/>
                      <w:marRight w:val="0"/>
                      <w:marTop w:val="100"/>
                      <w:marBottom w:val="100"/>
                      <w:divBdr>
                        <w:top w:val="none" w:sz="0" w:space="0" w:color="auto"/>
                        <w:left w:val="none" w:sz="0" w:space="0" w:color="auto"/>
                        <w:bottom w:val="none" w:sz="0" w:space="0" w:color="auto"/>
                        <w:right w:val="none" w:sz="0" w:space="0" w:color="auto"/>
                      </w:divBdr>
                      <w:divsChild>
                        <w:div w:id="65804320">
                          <w:marLeft w:val="0"/>
                          <w:marRight w:val="0"/>
                          <w:marTop w:val="0"/>
                          <w:marBottom w:val="0"/>
                          <w:divBdr>
                            <w:top w:val="none" w:sz="0" w:space="0" w:color="auto"/>
                            <w:left w:val="none" w:sz="0" w:space="0" w:color="auto"/>
                            <w:bottom w:val="none" w:sz="0" w:space="0" w:color="auto"/>
                            <w:right w:val="none" w:sz="0" w:space="0" w:color="auto"/>
                          </w:divBdr>
                          <w:divsChild>
                            <w:div w:id="894122245">
                              <w:marLeft w:val="0"/>
                              <w:marRight w:val="0"/>
                              <w:marTop w:val="0"/>
                              <w:marBottom w:val="0"/>
                              <w:divBdr>
                                <w:top w:val="none" w:sz="0" w:space="0" w:color="auto"/>
                                <w:left w:val="none" w:sz="0" w:space="0" w:color="auto"/>
                                <w:bottom w:val="none" w:sz="0" w:space="0" w:color="auto"/>
                                <w:right w:val="none" w:sz="0" w:space="0" w:color="auto"/>
                              </w:divBdr>
                              <w:divsChild>
                                <w:div w:id="376703115">
                                  <w:marLeft w:val="0"/>
                                  <w:marRight w:val="0"/>
                                  <w:marTop w:val="0"/>
                                  <w:marBottom w:val="0"/>
                                  <w:divBdr>
                                    <w:top w:val="none" w:sz="0" w:space="0" w:color="auto"/>
                                    <w:left w:val="none" w:sz="0" w:space="0" w:color="auto"/>
                                    <w:bottom w:val="none" w:sz="0" w:space="0" w:color="auto"/>
                                    <w:right w:val="none" w:sz="0" w:space="0" w:color="auto"/>
                                  </w:divBdr>
                                  <w:divsChild>
                                    <w:div w:id="1834374034">
                                      <w:marLeft w:val="0"/>
                                      <w:marRight w:val="0"/>
                                      <w:marTop w:val="0"/>
                                      <w:marBottom w:val="0"/>
                                      <w:divBdr>
                                        <w:top w:val="none" w:sz="0" w:space="0" w:color="auto"/>
                                        <w:left w:val="none" w:sz="0" w:space="0" w:color="auto"/>
                                        <w:bottom w:val="none" w:sz="0" w:space="0" w:color="auto"/>
                                        <w:right w:val="none" w:sz="0" w:space="0" w:color="auto"/>
                                      </w:divBdr>
                                      <w:divsChild>
                                        <w:div w:id="561915229">
                                          <w:marLeft w:val="0"/>
                                          <w:marRight w:val="0"/>
                                          <w:marTop w:val="0"/>
                                          <w:marBottom w:val="0"/>
                                          <w:divBdr>
                                            <w:top w:val="none" w:sz="0" w:space="0" w:color="auto"/>
                                            <w:left w:val="none" w:sz="0" w:space="0" w:color="auto"/>
                                            <w:bottom w:val="none" w:sz="0" w:space="0" w:color="auto"/>
                                            <w:right w:val="none" w:sz="0" w:space="0" w:color="auto"/>
                                          </w:divBdr>
                                          <w:divsChild>
                                            <w:div w:id="1493793665">
                                              <w:marLeft w:val="0"/>
                                              <w:marRight w:val="0"/>
                                              <w:marTop w:val="0"/>
                                              <w:marBottom w:val="0"/>
                                              <w:divBdr>
                                                <w:top w:val="none" w:sz="0" w:space="0" w:color="auto"/>
                                                <w:left w:val="none" w:sz="0" w:space="0" w:color="auto"/>
                                                <w:bottom w:val="none" w:sz="0" w:space="0" w:color="auto"/>
                                                <w:right w:val="none" w:sz="0" w:space="0" w:color="auto"/>
                                              </w:divBdr>
                                              <w:divsChild>
                                                <w:div w:id="1255675224">
                                                  <w:marLeft w:val="0"/>
                                                  <w:marRight w:val="0"/>
                                                  <w:marTop w:val="0"/>
                                                  <w:marBottom w:val="0"/>
                                                  <w:divBdr>
                                                    <w:top w:val="none" w:sz="0" w:space="0" w:color="auto"/>
                                                    <w:left w:val="none" w:sz="0" w:space="0" w:color="auto"/>
                                                    <w:bottom w:val="none" w:sz="0" w:space="0" w:color="auto"/>
                                                    <w:right w:val="none" w:sz="0" w:space="0" w:color="auto"/>
                                                  </w:divBdr>
                                                  <w:divsChild>
                                                    <w:div w:id="795177697">
                                                      <w:marLeft w:val="0"/>
                                                      <w:marRight w:val="0"/>
                                                      <w:marTop w:val="0"/>
                                                      <w:marBottom w:val="0"/>
                                                      <w:divBdr>
                                                        <w:top w:val="none" w:sz="0" w:space="0" w:color="auto"/>
                                                        <w:left w:val="none" w:sz="0" w:space="0" w:color="auto"/>
                                                        <w:bottom w:val="none" w:sz="0" w:space="0" w:color="auto"/>
                                                        <w:right w:val="none" w:sz="0" w:space="0" w:color="auto"/>
                                                      </w:divBdr>
                                                      <w:divsChild>
                                                        <w:div w:id="466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135785">
      <w:bodyDiv w:val="1"/>
      <w:marLeft w:val="0"/>
      <w:marRight w:val="0"/>
      <w:marTop w:val="0"/>
      <w:marBottom w:val="0"/>
      <w:divBdr>
        <w:top w:val="none" w:sz="0" w:space="0" w:color="auto"/>
        <w:left w:val="none" w:sz="0" w:space="0" w:color="auto"/>
        <w:bottom w:val="none" w:sz="0" w:space="0" w:color="auto"/>
        <w:right w:val="none" w:sz="0" w:space="0" w:color="auto"/>
      </w:divBdr>
      <w:divsChild>
        <w:div w:id="1256399225">
          <w:marLeft w:val="0"/>
          <w:marRight w:val="0"/>
          <w:marTop w:val="0"/>
          <w:marBottom w:val="0"/>
          <w:divBdr>
            <w:top w:val="none" w:sz="0" w:space="0" w:color="auto"/>
            <w:left w:val="none" w:sz="0" w:space="0" w:color="auto"/>
            <w:bottom w:val="none" w:sz="0" w:space="0" w:color="auto"/>
            <w:right w:val="none" w:sz="0" w:space="0" w:color="auto"/>
          </w:divBdr>
          <w:divsChild>
            <w:div w:id="17786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623">
      <w:bodyDiv w:val="1"/>
      <w:marLeft w:val="0"/>
      <w:marRight w:val="0"/>
      <w:marTop w:val="0"/>
      <w:marBottom w:val="0"/>
      <w:divBdr>
        <w:top w:val="none" w:sz="0" w:space="0" w:color="auto"/>
        <w:left w:val="none" w:sz="0" w:space="0" w:color="auto"/>
        <w:bottom w:val="none" w:sz="0" w:space="0" w:color="auto"/>
        <w:right w:val="none" w:sz="0" w:space="0" w:color="auto"/>
      </w:divBdr>
      <w:divsChild>
        <w:div w:id="156266573">
          <w:marLeft w:val="0"/>
          <w:marRight w:val="0"/>
          <w:marTop w:val="0"/>
          <w:marBottom w:val="0"/>
          <w:divBdr>
            <w:top w:val="none" w:sz="0" w:space="0" w:color="auto"/>
            <w:left w:val="none" w:sz="0" w:space="0" w:color="auto"/>
            <w:bottom w:val="none" w:sz="0" w:space="0" w:color="auto"/>
            <w:right w:val="none" w:sz="0" w:space="0" w:color="auto"/>
          </w:divBdr>
          <w:divsChild>
            <w:div w:id="1239247246">
              <w:marLeft w:val="0"/>
              <w:marRight w:val="0"/>
              <w:marTop w:val="100"/>
              <w:marBottom w:val="100"/>
              <w:divBdr>
                <w:top w:val="none" w:sz="0" w:space="0" w:color="auto"/>
                <w:left w:val="none" w:sz="0" w:space="0" w:color="auto"/>
                <w:bottom w:val="none" w:sz="0" w:space="0" w:color="auto"/>
                <w:right w:val="none" w:sz="0" w:space="0" w:color="auto"/>
              </w:divBdr>
              <w:divsChild>
                <w:div w:id="95248086">
                  <w:marLeft w:val="0"/>
                  <w:marRight w:val="0"/>
                  <w:marTop w:val="0"/>
                  <w:marBottom w:val="0"/>
                  <w:divBdr>
                    <w:top w:val="none" w:sz="0" w:space="0" w:color="auto"/>
                    <w:left w:val="none" w:sz="0" w:space="0" w:color="auto"/>
                    <w:bottom w:val="none" w:sz="0" w:space="0" w:color="auto"/>
                    <w:right w:val="none" w:sz="0" w:space="0" w:color="auto"/>
                  </w:divBdr>
                  <w:divsChild>
                    <w:div w:id="2096048418">
                      <w:marLeft w:val="0"/>
                      <w:marRight w:val="0"/>
                      <w:marTop w:val="100"/>
                      <w:marBottom w:val="100"/>
                      <w:divBdr>
                        <w:top w:val="none" w:sz="0" w:space="0" w:color="auto"/>
                        <w:left w:val="none" w:sz="0" w:space="0" w:color="auto"/>
                        <w:bottom w:val="none" w:sz="0" w:space="0" w:color="auto"/>
                        <w:right w:val="none" w:sz="0" w:space="0" w:color="auto"/>
                      </w:divBdr>
                      <w:divsChild>
                        <w:div w:id="1632518829">
                          <w:marLeft w:val="0"/>
                          <w:marRight w:val="0"/>
                          <w:marTop w:val="0"/>
                          <w:marBottom w:val="0"/>
                          <w:divBdr>
                            <w:top w:val="none" w:sz="0" w:space="0" w:color="auto"/>
                            <w:left w:val="none" w:sz="0" w:space="0" w:color="auto"/>
                            <w:bottom w:val="none" w:sz="0" w:space="0" w:color="auto"/>
                            <w:right w:val="none" w:sz="0" w:space="0" w:color="auto"/>
                          </w:divBdr>
                          <w:divsChild>
                            <w:div w:id="380206765">
                              <w:marLeft w:val="0"/>
                              <w:marRight w:val="0"/>
                              <w:marTop w:val="0"/>
                              <w:marBottom w:val="0"/>
                              <w:divBdr>
                                <w:top w:val="none" w:sz="0" w:space="0" w:color="auto"/>
                                <w:left w:val="none" w:sz="0" w:space="0" w:color="auto"/>
                                <w:bottom w:val="none" w:sz="0" w:space="0" w:color="auto"/>
                                <w:right w:val="none" w:sz="0" w:space="0" w:color="auto"/>
                              </w:divBdr>
                              <w:divsChild>
                                <w:div w:id="759447984">
                                  <w:marLeft w:val="0"/>
                                  <w:marRight w:val="0"/>
                                  <w:marTop w:val="0"/>
                                  <w:marBottom w:val="0"/>
                                  <w:divBdr>
                                    <w:top w:val="none" w:sz="0" w:space="0" w:color="auto"/>
                                    <w:left w:val="none" w:sz="0" w:space="0" w:color="auto"/>
                                    <w:bottom w:val="none" w:sz="0" w:space="0" w:color="auto"/>
                                    <w:right w:val="none" w:sz="0" w:space="0" w:color="auto"/>
                                  </w:divBdr>
                                  <w:divsChild>
                                    <w:div w:id="388504292">
                                      <w:marLeft w:val="0"/>
                                      <w:marRight w:val="0"/>
                                      <w:marTop w:val="0"/>
                                      <w:marBottom w:val="0"/>
                                      <w:divBdr>
                                        <w:top w:val="none" w:sz="0" w:space="0" w:color="auto"/>
                                        <w:left w:val="none" w:sz="0" w:space="0" w:color="auto"/>
                                        <w:bottom w:val="none" w:sz="0" w:space="0" w:color="auto"/>
                                        <w:right w:val="none" w:sz="0" w:space="0" w:color="auto"/>
                                      </w:divBdr>
                                      <w:divsChild>
                                        <w:div w:id="161043451">
                                          <w:marLeft w:val="0"/>
                                          <w:marRight w:val="0"/>
                                          <w:marTop w:val="0"/>
                                          <w:marBottom w:val="0"/>
                                          <w:divBdr>
                                            <w:top w:val="none" w:sz="0" w:space="0" w:color="auto"/>
                                            <w:left w:val="none" w:sz="0" w:space="0" w:color="auto"/>
                                            <w:bottom w:val="none" w:sz="0" w:space="0" w:color="auto"/>
                                            <w:right w:val="none" w:sz="0" w:space="0" w:color="auto"/>
                                          </w:divBdr>
                                        </w:div>
                                        <w:div w:id="5074027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024429">
      <w:bodyDiv w:val="1"/>
      <w:marLeft w:val="0"/>
      <w:marRight w:val="0"/>
      <w:marTop w:val="0"/>
      <w:marBottom w:val="0"/>
      <w:divBdr>
        <w:top w:val="none" w:sz="0" w:space="0" w:color="auto"/>
        <w:left w:val="none" w:sz="0" w:space="0" w:color="auto"/>
        <w:bottom w:val="none" w:sz="0" w:space="0" w:color="auto"/>
        <w:right w:val="none" w:sz="0" w:space="0" w:color="auto"/>
      </w:divBdr>
      <w:divsChild>
        <w:div w:id="154685992">
          <w:marLeft w:val="0"/>
          <w:marRight w:val="0"/>
          <w:marTop w:val="0"/>
          <w:marBottom w:val="0"/>
          <w:divBdr>
            <w:top w:val="none" w:sz="0" w:space="0" w:color="auto"/>
            <w:left w:val="none" w:sz="0" w:space="0" w:color="auto"/>
            <w:bottom w:val="none" w:sz="0" w:space="0" w:color="auto"/>
            <w:right w:val="none" w:sz="0" w:space="0" w:color="auto"/>
          </w:divBdr>
          <w:divsChild>
            <w:div w:id="1681810853">
              <w:marLeft w:val="0"/>
              <w:marRight w:val="0"/>
              <w:marTop w:val="100"/>
              <w:marBottom w:val="100"/>
              <w:divBdr>
                <w:top w:val="none" w:sz="0" w:space="0" w:color="auto"/>
                <w:left w:val="none" w:sz="0" w:space="0" w:color="auto"/>
                <w:bottom w:val="none" w:sz="0" w:space="0" w:color="auto"/>
                <w:right w:val="none" w:sz="0" w:space="0" w:color="auto"/>
              </w:divBdr>
              <w:divsChild>
                <w:div w:id="50202270">
                  <w:marLeft w:val="0"/>
                  <w:marRight w:val="0"/>
                  <w:marTop w:val="0"/>
                  <w:marBottom w:val="0"/>
                  <w:divBdr>
                    <w:top w:val="none" w:sz="0" w:space="0" w:color="auto"/>
                    <w:left w:val="none" w:sz="0" w:space="0" w:color="auto"/>
                    <w:bottom w:val="none" w:sz="0" w:space="0" w:color="auto"/>
                    <w:right w:val="none" w:sz="0" w:space="0" w:color="auto"/>
                  </w:divBdr>
                  <w:divsChild>
                    <w:div w:id="1005086784">
                      <w:marLeft w:val="0"/>
                      <w:marRight w:val="0"/>
                      <w:marTop w:val="100"/>
                      <w:marBottom w:val="100"/>
                      <w:divBdr>
                        <w:top w:val="none" w:sz="0" w:space="0" w:color="auto"/>
                        <w:left w:val="none" w:sz="0" w:space="0" w:color="auto"/>
                        <w:bottom w:val="none" w:sz="0" w:space="0" w:color="auto"/>
                        <w:right w:val="none" w:sz="0" w:space="0" w:color="auto"/>
                      </w:divBdr>
                      <w:divsChild>
                        <w:div w:id="419253158">
                          <w:marLeft w:val="0"/>
                          <w:marRight w:val="0"/>
                          <w:marTop w:val="0"/>
                          <w:marBottom w:val="0"/>
                          <w:divBdr>
                            <w:top w:val="none" w:sz="0" w:space="0" w:color="auto"/>
                            <w:left w:val="none" w:sz="0" w:space="0" w:color="auto"/>
                            <w:bottom w:val="none" w:sz="0" w:space="0" w:color="auto"/>
                            <w:right w:val="none" w:sz="0" w:space="0" w:color="auto"/>
                          </w:divBdr>
                          <w:divsChild>
                            <w:div w:id="1851986118">
                              <w:marLeft w:val="0"/>
                              <w:marRight w:val="0"/>
                              <w:marTop w:val="0"/>
                              <w:marBottom w:val="0"/>
                              <w:divBdr>
                                <w:top w:val="none" w:sz="0" w:space="0" w:color="auto"/>
                                <w:left w:val="none" w:sz="0" w:space="0" w:color="auto"/>
                                <w:bottom w:val="none" w:sz="0" w:space="0" w:color="auto"/>
                                <w:right w:val="none" w:sz="0" w:space="0" w:color="auto"/>
                              </w:divBdr>
                              <w:divsChild>
                                <w:div w:id="97020471">
                                  <w:marLeft w:val="0"/>
                                  <w:marRight w:val="0"/>
                                  <w:marTop w:val="0"/>
                                  <w:marBottom w:val="0"/>
                                  <w:divBdr>
                                    <w:top w:val="none" w:sz="0" w:space="0" w:color="auto"/>
                                    <w:left w:val="none" w:sz="0" w:space="0" w:color="auto"/>
                                    <w:bottom w:val="none" w:sz="0" w:space="0" w:color="auto"/>
                                    <w:right w:val="none" w:sz="0" w:space="0" w:color="auto"/>
                                  </w:divBdr>
                                  <w:divsChild>
                                    <w:div w:id="1574663667">
                                      <w:marLeft w:val="0"/>
                                      <w:marRight w:val="0"/>
                                      <w:marTop w:val="0"/>
                                      <w:marBottom w:val="0"/>
                                      <w:divBdr>
                                        <w:top w:val="none" w:sz="0" w:space="0" w:color="auto"/>
                                        <w:left w:val="none" w:sz="0" w:space="0" w:color="auto"/>
                                        <w:bottom w:val="none" w:sz="0" w:space="0" w:color="auto"/>
                                        <w:right w:val="none" w:sz="0" w:space="0" w:color="auto"/>
                                      </w:divBdr>
                                      <w:divsChild>
                                        <w:div w:id="517431702">
                                          <w:marLeft w:val="0"/>
                                          <w:marRight w:val="0"/>
                                          <w:marTop w:val="0"/>
                                          <w:marBottom w:val="0"/>
                                          <w:divBdr>
                                            <w:top w:val="none" w:sz="0" w:space="0" w:color="auto"/>
                                            <w:left w:val="none" w:sz="0" w:space="0" w:color="auto"/>
                                            <w:bottom w:val="none" w:sz="0" w:space="0" w:color="auto"/>
                                            <w:right w:val="none" w:sz="0" w:space="0" w:color="auto"/>
                                          </w:divBdr>
                                          <w:divsChild>
                                            <w:div w:id="503667939">
                                              <w:marLeft w:val="0"/>
                                              <w:marRight w:val="0"/>
                                              <w:marTop w:val="0"/>
                                              <w:marBottom w:val="0"/>
                                              <w:divBdr>
                                                <w:top w:val="none" w:sz="0" w:space="0" w:color="auto"/>
                                                <w:left w:val="none" w:sz="0" w:space="0" w:color="auto"/>
                                                <w:bottom w:val="none" w:sz="0" w:space="0" w:color="auto"/>
                                                <w:right w:val="none" w:sz="0" w:space="0" w:color="auto"/>
                                              </w:divBdr>
                                              <w:divsChild>
                                                <w:div w:id="1817911639">
                                                  <w:marLeft w:val="0"/>
                                                  <w:marRight w:val="0"/>
                                                  <w:marTop w:val="0"/>
                                                  <w:marBottom w:val="0"/>
                                                  <w:divBdr>
                                                    <w:top w:val="none" w:sz="0" w:space="0" w:color="auto"/>
                                                    <w:left w:val="none" w:sz="0" w:space="0" w:color="auto"/>
                                                    <w:bottom w:val="none" w:sz="0" w:space="0" w:color="auto"/>
                                                    <w:right w:val="none" w:sz="0" w:space="0" w:color="auto"/>
                                                  </w:divBdr>
                                                  <w:divsChild>
                                                    <w:div w:id="932710050">
                                                      <w:marLeft w:val="0"/>
                                                      <w:marRight w:val="0"/>
                                                      <w:marTop w:val="0"/>
                                                      <w:marBottom w:val="0"/>
                                                      <w:divBdr>
                                                        <w:top w:val="none" w:sz="0" w:space="0" w:color="auto"/>
                                                        <w:left w:val="none" w:sz="0" w:space="0" w:color="auto"/>
                                                        <w:bottom w:val="none" w:sz="0" w:space="0" w:color="auto"/>
                                                        <w:right w:val="none" w:sz="0" w:space="0" w:color="auto"/>
                                                      </w:divBdr>
                                                      <w:divsChild>
                                                        <w:div w:id="10538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asys.cz" TargetMode="External"/><Relationship Id="rId3" Type="http://schemas.microsoft.com/office/2007/relationships/stylesWithEffects" Target="stylesWithEffects.xml"/><Relationship Id="rId7" Type="http://schemas.openxmlformats.org/officeDocument/2006/relationships/hyperlink" Target="mailto:gdpr@basy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ys.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11932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Janotová</dc:creator>
  <cp:lastModifiedBy>Martin Cakl</cp:lastModifiedBy>
  <cp:revision>2</cp:revision>
  <cp:lastPrinted>2018-10-16T07:26:00Z</cp:lastPrinted>
  <dcterms:created xsi:type="dcterms:W3CDTF">2020-10-23T04:40:00Z</dcterms:created>
  <dcterms:modified xsi:type="dcterms:W3CDTF">2020-10-23T04:40:00Z</dcterms:modified>
</cp:coreProperties>
</file>